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C03858" w14:textId="77777777" w:rsidR="006509EF" w:rsidRPr="00A84524" w:rsidRDefault="006509EF" w:rsidP="006509EF">
      <w:pPr>
        <w:keepNext/>
        <w:keepLines/>
        <w:spacing w:before="40" w:after="0" w:line="240" w:lineRule="auto"/>
        <w:outlineLvl w:val="2"/>
        <w:rPr>
          <w:rFonts w:ascii="Arial" w:eastAsiaTheme="majorEastAsia" w:hAnsi="Arial" w:cs="Arial"/>
          <w:sz w:val="24"/>
        </w:rPr>
      </w:pPr>
      <w:r w:rsidRPr="00A84524">
        <w:rPr>
          <w:rFonts w:ascii="Arial" w:eastAsiaTheme="majorEastAsia" w:hAnsi="Arial" w:cs="Arial"/>
          <w:sz w:val="24"/>
        </w:rPr>
        <w:t xml:space="preserve">Przyłącze: </w:t>
      </w:r>
      <w:sdt>
        <w:sdtPr>
          <w:rPr>
            <w:rFonts w:ascii="Arial" w:eastAsiaTheme="majorEastAsia" w:hAnsi="Arial" w:cs="Arial"/>
            <w:sz w:val="24"/>
          </w:rPr>
          <w:alias w:val="Wpisz numer przyłącza"/>
          <w:tag w:val="Wpisz numer przyłącza"/>
          <w:id w:val="-1638176853"/>
          <w:placeholder>
            <w:docPart w:val="7271924F55614E91870A68713E9F3891"/>
          </w:placeholder>
          <w:showingPlcHdr/>
        </w:sdtPr>
        <w:sdtEndPr/>
        <w:sdtContent>
          <w:bookmarkStart w:id="0" w:name="_GoBack"/>
          <w:r w:rsidRPr="00A84524">
            <w:rPr>
              <w:rFonts w:ascii="Arial" w:eastAsiaTheme="majorEastAsia" w:hAnsi="Arial" w:cs="Arial"/>
              <w:color w:val="2F5496" w:themeColor="accent1" w:themeShade="BF"/>
              <w:sz w:val="24"/>
            </w:rPr>
            <w:t>Kliknij aby wprowadzić tekst</w:t>
          </w:r>
          <w:bookmarkEnd w:id="0"/>
        </w:sdtContent>
      </w:sdt>
    </w:p>
    <w:p w14:paraId="773E67BA" w14:textId="52C3743F" w:rsidR="006509EF" w:rsidRPr="00A84524" w:rsidRDefault="006509EF" w:rsidP="006509EF">
      <w:pPr>
        <w:keepNext/>
        <w:keepLines/>
        <w:spacing w:before="240" w:after="240" w:line="240" w:lineRule="auto"/>
        <w:jc w:val="center"/>
        <w:outlineLvl w:val="0"/>
        <w:rPr>
          <w:rFonts w:ascii="Arial" w:eastAsiaTheme="majorEastAsia" w:hAnsi="Arial" w:cs="Arial"/>
          <w:color w:val="2F5496" w:themeColor="accent1" w:themeShade="BF"/>
          <w:sz w:val="32"/>
        </w:rPr>
      </w:pPr>
      <w:r w:rsidRPr="00A84524">
        <w:rPr>
          <w:rFonts w:ascii="Arial" w:eastAsiaTheme="majorEastAsia" w:hAnsi="Arial" w:cs="Arial"/>
          <w:sz w:val="32"/>
        </w:rPr>
        <w:t xml:space="preserve">UMOWA nr </w:t>
      </w:r>
      <w:sdt>
        <w:sdtPr>
          <w:rPr>
            <w:rFonts w:ascii="Arial" w:hAnsi="Arial" w:cs="Arial"/>
            <w:sz w:val="32"/>
          </w:rPr>
          <w:alias w:val="Wpisz numer umowy"/>
          <w:tag w:val="Wpisz numer umowy"/>
          <w:id w:val="1891755017"/>
          <w:placeholder>
            <w:docPart w:val="CEBC3BE7EA6A484AA4A0696D86488610"/>
          </w:placeholder>
        </w:sdtPr>
        <w:sdtEndPr/>
        <w:sdtContent>
          <w:r w:rsidRPr="00A84524">
            <w:rPr>
              <w:rStyle w:val="Tekstzastpczy"/>
              <w:rFonts w:ascii="Arial" w:hAnsi="Arial" w:cs="Arial"/>
              <w:color w:val="2F5496" w:themeColor="accent1" w:themeShade="BF"/>
              <w:sz w:val="32"/>
            </w:rPr>
            <w:t>Kliknij aby wprowadzić tekst</w:t>
          </w:r>
        </w:sdtContent>
      </w:sdt>
    </w:p>
    <w:p w14:paraId="301E351F" w14:textId="77777777" w:rsidR="006509EF" w:rsidRPr="00A84524" w:rsidRDefault="00412E6D" w:rsidP="00127983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id w:val="-871221856"/>
          <w:placeholder>
            <w:docPart w:val="5CAB152608C144EC9BCB0EDF945630EE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6509EF" w:rsidRPr="00A84524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6509EF" w:rsidRPr="00A84524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6509EF" w:rsidRPr="00A84524">
        <w:rPr>
          <w:rFonts w:ascii="Arial" w:hAnsi="Arial" w:cs="Arial"/>
          <w:color w:val="000000" w:themeColor="text1"/>
        </w:rPr>
        <w:t>r. w Warszawie strony umowy:</w:t>
      </w:r>
    </w:p>
    <w:p w14:paraId="11E8A521" w14:textId="5B9F2754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A84524">
        <w:rPr>
          <w:rFonts w:ascii="Arial" w:hAnsi="Arial" w:cs="Arial"/>
          <w:color w:val="000000" w:themeColor="text1"/>
        </w:rPr>
        <w:t xml:space="preserve">, z siedzibą w Warszawie, 02-015 Warszawa, Pl. Starynkiewicza 5, wpisana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 xml:space="preserve">do rejestru przedsiębiorców Krajowego Rejestru Sądowego Sądu Rejonowego dla m. st. Warszawy w Warszawie, XII Wydział Gospodarczy- Krajowego Rejestru Sądowego pod numerem KRS 0000146138, NIP 525-00-05-662, REGON 015314758, BDO 000020307, wysokość kapitału zakładowego: </w:t>
      </w:r>
      <w:r w:rsidR="00456E0C" w:rsidRPr="00456E0C">
        <w:rPr>
          <w:rFonts w:ascii="Arial" w:hAnsi="Arial" w:cs="Arial"/>
          <w:color w:val="000000" w:themeColor="text1"/>
        </w:rPr>
        <w:t xml:space="preserve">2 823 080 100,00 </w:t>
      </w:r>
      <w:r w:rsidR="00906752" w:rsidRPr="00906752">
        <w:rPr>
          <w:rFonts w:ascii="Arial" w:hAnsi="Arial" w:cs="Arial"/>
          <w:color w:val="000000" w:themeColor="text1"/>
        </w:rPr>
        <w:t xml:space="preserve">zł </w:t>
      </w:r>
      <w:r w:rsidRPr="00A84524">
        <w:rPr>
          <w:rFonts w:ascii="Arial" w:hAnsi="Arial" w:cs="Arial"/>
          <w:color w:val="000000" w:themeColor="text1"/>
        </w:rPr>
        <w:t>(wpłacony w całości), którą reprezentują:</w:t>
      </w:r>
      <w:r w:rsidR="00453311">
        <w:rPr>
          <w:rFonts w:ascii="Arial" w:hAnsi="Arial" w:cs="Arial"/>
          <w:color w:val="000000" w:themeColor="text1"/>
        </w:rPr>
        <w:t xml:space="preserve"> </w:t>
      </w:r>
    </w:p>
    <w:sdt>
      <w:sdtPr>
        <w:rPr>
          <w:rFonts w:ascii="Arial" w:hAnsi="Arial" w:cs="Arial"/>
          <w:color w:val="000000" w:themeColor="text1"/>
        </w:rPr>
        <w:alias w:val="Wpisz Imię, Nazwisko oraz stanowisko osoby reprezentującej Spółkę"/>
        <w:tag w:val="Wpisz Imię, Nazwisko oraz stanowisko osoby reprezentującej Spółkę"/>
        <w:id w:val="1187723849"/>
        <w:placeholder>
          <w:docPart w:val="A2470BC3BE7F46D084B094C2C677CEAA"/>
        </w:placeholder>
        <w:showingPlcHdr/>
      </w:sdtPr>
      <w:sdtEndPr/>
      <w:sdtContent>
        <w:p w14:paraId="2513A5AD" w14:textId="77777777" w:rsidR="006509EF" w:rsidRPr="00A84524" w:rsidRDefault="006509EF" w:rsidP="00A84524">
          <w:pPr>
            <w:spacing w:line="360" w:lineRule="auto"/>
            <w:rPr>
              <w:rFonts w:ascii="Arial" w:hAnsi="Arial" w:cs="Arial"/>
              <w:color w:val="2F5496" w:themeColor="accent1" w:themeShade="BF"/>
            </w:rPr>
          </w:pPr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p>
      </w:sdtContent>
    </w:sdt>
    <w:p w14:paraId="7DC7AAA5" w14:textId="77777777" w:rsidR="006509EF" w:rsidRPr="00A84524" w:rsidRDefault="00412E6D" w:rsidP="00A84524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2102067417"/>
          <w:placeholder>
            <w:docPart w:val="C4877EFC3BD74642A6D1BE2E175D0287"/>
          </w:placeholder>
          <w:showingPlcHdr/>
        </w:sdtPr>
        <w:sdtEndPr/>
        <w:sdtContent>
          <w:r w:rsidR="006509EF"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6FEA831C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zwana dalej: </w:t>
      </w:r>
      <w:r w:rsidRPr="00A84524">
        <w:rPr>
          <w:rFonts w:ascii="Arial" w:hAnsi="Arial" w:cs="Arial"/>
          <w:b/>
          <w:color w:val="000000" w:themeColor="text1"/>
        </w:rPr>
        <w:t>dostawcą usług</w:t>
      </w:r>
      <w:r w:rsidRPr="00A84524">
        <w:rPr>
          <w:rFonts w:ascii="Arial" w:hAnsi="Arial" w:cs="Arial"/>
          <w:color w:val="000000" w:themeColor="text1"/>
        </w:rPr>
        <w:t>, i:</w:t>
      </w:r>
    </w:p>
    <w:p w14:paraId="12B4BD17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Pan(i) </w:t>
      </w:r>
      <w:sdt>
        <w:sdtPr>
          <w:rPr>
            <w:rFonts w:ascii="Arial" w:hAnsi="Arial" w:cs="Arial"/>
            <w:color w:val="000000" w:themeColor="text1"/>
          </w:rPr>
          <w:alias w:val="Wpisz Imię i Nazwisko odbiorcy usług"/>
          <w:tag w:val="Wpisz Imię i Nazwisko odbiorcy usług"/>
          <w:id w:val="-2073578188"/>
          <w:placeholder>
            <w:docPart w:val="19D55FB295424E09AF36A4F7A258B859"/>
          </w:placeholder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, zamieszkały(a) </w:t>
      </w:r>
      <w:sdt>
        <w:sdtPr>
          <w:rPr>
            <w:rFonts w:ascii="Arial" w:hAnsi="Arial" w:cs="Arial"/>
            <w:color w:val="000000" w:themeColor="text1"/>
          </w:rPr>
          <w:alias w:val="Wpisz adres zamieszkania odbiorcy usług"/>
          <w:tag w:val="Wpisz adres zamieszkania odbiorcy usług"/>
          <w:id w:val="-350422889"/>
          <w:placeholder>
            <w:docPart w:val="19D55FB295424E09AF36A4F7A258B859"/>
          </w:placeholder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3AC6CED5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którą(ego) (</w:t>
      </w:r>
      <w:proofErr w:type="spellStart"/>
      <w:r w:rsidRPr="00A84524">
        <w:rPr>
          <w:rFonts w:ascii="Arial" w:hAnsi="Arial" w:cs="Arial"/>
          <w:color w:val="000000" w:themeColor="text1"/>
        </w:rPr>
        <w:t>ych</w:t>
      </w:r>
      <w:proofErr w:type="spellEnd"/>
      <w:r w:rsidRPr="00A84524">
        <w:rPr>
          <w:rFonts w:ascii="Arial" w:hAnsi="Arial" w:cs="Arial"/>
          <w:color w:val="000000" w:themeColor="text1"/>
        </w:rPr>
        <w:t>) reprezentują (na podstawie pełnomocnictwa, decyzji,</w:t>
      </w:r>
      <w:r w:rsidRPr="00A84524">
        <w:rPr>
          <w:rFonts w:ascii="Arial" w:hAnsi="Arial" w:cs="Arial"/>
          <w:color w:val="000000" w:themeColor="text1"/>
          <w:vertAlign w:val="superscript"/>
        </w:rPr>
        <w:t>**</w:t>
      </w:r>
      <w:r w:rsidRPr="00A84524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148550569"/>
          <w:placeholder>
            <w:docPart w:val="59A4C12D0E2F4D04B79EAC4DF08C1A87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1547024726"/>
          <w:placeholder>
            <w:docPart w:val="9A382FD85CC547A09C12D2387F3006DA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2145390275"/>
          <w:placeholder>
            <w:docPart w:val="BE32B9D5CAC3479C98ACBFB8FCD320E6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A84524">
        <w:rPr>
          <w:rFonts w:ascii="Arial" w:hAnsi="Arial" w:cs="Arial"/>
          <w:color w:val="000000" w:themeColor="text1"/>
        </w:rPr>
        <w:t>:</w:t>
      </w:r>
    </w:p>
    <w:p w14:paraId="77F9930C" w14:textId="77777777" w:rsidR="006509EF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1422374159"/>
          <w:placeholder>
            <w:docPart w:val="CF2EB41733A84B3A9DE1B5C599FD6DB6"/>
          </w:placeholder>
          <w:showingPlcHdr/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5A56689" w14:textId="43E527D8" w:rsidR="000267D3" w:rsidRPr="00A84524" w:rsidRDefault="006509EF" w:rsidP="00A84524">
      <w:p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zwana(y)(i) dalej </w:t>
      </w:r>
      <w:r w:rsidRPr="00A84524">
        <w:rPr>
          <w:rFonts w:ascii="Arial" w:hAnsi="Arial" w:cs="Arial"/>
          <w:b/>
          <w:color w:val="000000" w:themeColor="text1"/>
        </w:rPr>
        <w:t>odbiorcą usług</w:t>
      </w:r>
      <w:r w:rsidRPr="00A84524">
        <w:rPr>
          <w:rFonts w:ascii="Arial" w:hAnsi="Arial" w:cs="Arial"/>
          <w:color w:val="000000" w:themeColor="text1"/>
        </w:rPr>
        <w:t xml:space="preserve">, zawierają umowę, zwaną dalej </w:t>
      </w:r>
      <w:r w:rsidRPr="00A84524">
        <w:rPr>
          <w:rFonts w:ascii="Arial" w:hAnsi="Arial" w:cs="Arial"/>
          <w:b/>
          <w:color w:val="000000" w:themeColor="text1"/>
        </w:rPr>
        <w:t xml:space="preserve">„umową” </w:t>
      </w:r>
      <w:r w:rsidRPr="00A84524">
        <w:rPr>
          <w:rFonts w:ascii="Arial" w:hAnsi="Arial" w:cs="Arial"/>
          <w:color w:val="000000" w:themeColor="text1"/>
        </w:rPr>
        <w:t>następującej treści:</w:t>
      </w:r>
    </w:p>
    <w:p w14:paraId="7B6216BA" w14:textId="6CA2958D" w:rsidR="00A63B9C" w:rsidRPr="00A84524" w:rsidRDefault="00A63B9C" w:rsidP="00C52B60">
      <w:pPr>
        <w:pStyle w:val="Nagwek2"/>
        <w:rPr>
          <w:sz w:val="22"/>
        </w:rPr>
      </w:pPr>
      <w:r w:rsidRPr="00A84524">
        <w:t>§ 1</w:t>
      </w:r>
      <w:r w:rsidR="00E5146F" w:rsidRPr="00A84524">
        <w:t>.</w:t>
      </w:r>
      <w:r w:rsidRPr="00A84524">
        <w:t xml:space="preserve"> Przedmiot umowy</w:t>
      </w:r>
    </w:p>
    <w:p w14:paraId="7D0EE9FC" w14:textId="7A879E52" w:rsidR="00CF4A57" w:rsidRPr="00A84524" w:rsidRDefault="00CF4A57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zleca </w:t>
      </w:r>
      <w:r w:rsidR="009B65DC" w:rsidRPr="00A84524">
        <w:rPr>
          <w:rFonts w:ascii="Arial" w:hAnsi="Arial" w:cs="Arial"/>
          <w:color w:val="000000" w:themeColor="text1"/>
        </w:rPr>
        <w:t>d</w:t>
      </w:r>
      <w:r w:rsidRPr="00A84524">
        <w:rPr>
          <w:rFonts w:ascii="Arial" w:hAnsi="Arial" w:cs="Arial"/>
          <w:color w:val="000000" w:themeColor="text1"/>
        </w:rPr>
        <w:t xml:space="preserve">ostawcy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576904" w:rsidRPr="00A84524">
        <w:rPr>
          <w:rFonts w:ascii="Arial" w:hAnsi="Arial" w:cs="Arial"/>
          <w:color w:val="000000" w:themeColor="text1"/>
        </w:rPr>
        <w:t xml:space="preserve">odprowadzanie ścieków z </w:t>
      </w:r>
      <w:r w:rsidRPr="00A84524">
        <w:rPr>
          <w:rFonts w:ascii="Arial" w:hAnsi="Arial" w:cs="Arial"/>
          <w:color w:val="000000" w:themeColor="text1"/>
        </w:rPr>
        <w:t>nieruchomości</w:t>
      </w:r>
      <w:r w:rsidR="00D87A43" w:rsidRPr="00A84524">
        <w:rPr>
          <w:rFonts w:ascii="Arial" w:hAnsi="Arial" w:cs="Arial"/>
          <w:color w:val="000000" w:themeColor="text1"/>
        </w:rPr>
        <w:t xml:space="preserve"> położonej pod adresem: </w:t>
      </w:r>
      <w:sdt>
        <w:sdtPr>
          <w:rPr>
            <w:rFonts w:ascii="Arial" w:hAnsi="Arial" w:cs="Arial"/>
            <w:color w:val="000000" w:themeColor="text1"/>
          </w:rPr>
          <w:alias w:val="Wpisz nazwę miasta, gdzie świadczona jest usługa"/>
          <w:tag w:val="Wpisz nazwę miasta, gdzie świadczona jest usługa"/>
          <w:id w:val="-1224056185"/>
          <w:placeholder>
            <w:docPart w:val="0926F6C49CEB439E8648684BB23A61E1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ul., Al., Pl.</w:t>
      </w:r>
      <w:r w:rsidR="00D87A43" w:rsidRPr="00A84524">
        <w:rPr>
          <w:rFonts w:ascii="Arial" w:hAnsi="Arial" w:cs="Arial"/>
          <w:color w:val="000000" w:themeColor="text1"/>
          <w:vertAlign w:val="superscript"/>
        </w:rPr>
        <w:t>**</w:t>
      </w:r>
      <w:r w:rsidR="009B65DC" w:rsidRPr="00A84524">
        <w:rPr>
          <w:rFonts w:ascii="Arial" w:hAnsi="Arial" w:cs="Arial"/>
          <w:color w:val="000000" w:themeColor="text1"/>
          <w:vertAlign w:val="superscript"/>
        </w:rPr>
        <w:t xml:space="preserve"> </w:t>
      </w:r>
      <w:sdt>
        <w:sdtPr>
          <w:rPr>
            <w:rFonts w:ascii="Arial" w:hAnsi="Arial" w:cs="Arial"/>
            <w:color w:val="000000" w:themeColor="text1"/>
            <w:vertAlign w:val="superscript"/>
          </w:rPr>
          <w:alias w:val="Wpisz nazwę ulicy, przy której świadczona jest usługa"/>
          <w:tag w:val="Wpisz nazwę ulicy, przy której świadczona jest usługa"/>
          <w:id w:val="748388536"/>
          <w:placeholder>
            <w:docPart w:val="BA4386429E0041328EC7790429E57E90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</w:t>
      </w:r>
      <w:r w:rsidR="00A84524">
        <w:rPr>
          <w:rFonts w:ascii="Arial" w:hAnsi="Arial" w:cs="Arial"/>
          <w:color w:val="000000" w:themeColor="text1"/>
        </w:rPr>
        <w:br/>
      </w:r>
      <w:r w:rsidR="00D87A43" w:rsidRPr="00A84524">
        <w:rPr>
          <w:rFonts w:ascii="Arial" w:hAnsi="Arial" w:cs="Arial"/>
          <w:color w:val="000000" w:themeColor="text1"/>
        </w:rPr>
        <w:t xml:space="preserve">nr </w:t>
      </w:r>
      <w:sdt>
        <w:sdtPr>
          <w:rPr>
            <w:rFonts w:ascii="Arial" w:hAnsi="Arial" w:cs="Arial"/>
            <w:color w:val="000000" w:themeColor="text1"/>
          </w:rPr>
          <w:alias w:val="Wpisz numer porządkowy nieruchomości, w której świadczona jest usługa"/>
          <w:tag w:val="Wpisz numer porządkowy nieruchomości, w której świadczona jest usługa"/>
          <w:id w:val="638304251"/>
          <w:placeholder>
            <w:docPart w:val="D67707FA76A5472B9D152D6AEB925291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A84524">
        <w:rPr>
          <w:rFonts w:ascii="Arial" w:hAnsi="Arial" w:cs="Arial"/>
          <w:color w:val="000000" w:themeColor="text1"/>
        </w:rPr>
        <w:t xml:space="preserve"> (zwanej dalej „nieruchomością”),</w:t>
      </w:r>
      <w:r w:rsidRPr="00A84524">
        <w:rPr>
          <w:rFonts w:ascii="Arial" w:hAnsi="Arial" w:cs="Arial"/>
          <w:color w:val="000000" w:themeColor="text1"/>
        </w:rPr>
        <w:t xml:space="preserve"> zgodnie z </w:t>
      </w:r>
      <w:r w:rsidR="000530A2" w:rsidRPr="00A84524">
        <w:rPr>
          <w:rFonts w:ascii="Arial" w:hAnsi="Arial" w:cs="Arial"/>
          <w:color w:val="000000" w:themeColor="text1"/>
        </w:rPr>
        <w:t xml:space="preserve">Kartą Informacyjną – Załącznikiem nr 1, </w:t>
      </w:r>
      <w:r w:rsidR="004F5E78" w:rsidRPr="00A84524">
        <w:rPr>
          <w:rFonts w:ascii="Arial" w:hAnsi="Arial" w:cs="Arial"/>
          <w:color w:val="000000" w:themeColor="text1"/>
        </w:rPr>
        <w:t>stanowiącym integralną część umowy</w:t>
      </w:r>
      <w:r w:rsidRPr="00A84524">
        <w:rPr>
          <w:rFonts w:ascii="Arial" w:hAnsi="Arial" w:cs="Arial"/>
          <w:color w:val="000000" w:themeColor="text1"/>
        </w:rPr>
        <w:t>.</w:t>
      </w:r>
    </w:p>
    <w:p w14:paraId="403351AC" w14:textId="62C40547" w:rsidR="00CF4A57" w:rsidRPr="00A84524" w:rsidRDefault="00CF4A57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oświadcza, że występuje jako właściciel, współwłaściciel, użytkownik wieczysty, najemca, dzierżawca, leasingobiorca,</w:t>
      </w:r>
      <w:r w:rsidRPr="00A84524">
        <w:rPr>
          <w:rFonts w:ascii="Arial" w:hAnsi="Arial" w:cs="Arial"/>
          <w:color w:val="000000" w:themeColor="text1"/>
          <w:vertAlign w:val="superscript"/>
        </w:rPr>
        <w:t>**</w:t>
      </w:r>
      <w:r w:rsidRPr="00A84524">
        <w:rPr>
          <w:rFonts w:ascii="Arial" w:hAnsi="Arial" w:cs="Arial"/>
          <w:color w:val="000000" w:themeColor="text1"/>
        </w:rPr>
        <w:t xml:space="preserve"> nieruchomości, na dowód czego przedstawia wypis z księgi wieczystej, odpis aktu notarialnego, decyzję, umowę </w:t>
      </w:r>
      <w:sdt>
        <w:sdtPr>
          <w:rPr>
            <w:rFonts w:ascii="Arial" w:hAnsi="Arial" w:cs="Arial"/>
            <w:color w:val="000000" w:themeColor="text1"/>
          </w:rPr>
          <w:alias w:val="Wpisz nazwę dokumentu, jeśli nie został wymieniony wcześniej"/>
          <w:tag w:val="Wpisz nazwę dokumentu, jeśli nie został wymieniony wcześniej"/>
          <w:id w:val="903645804"/>
          <w:placeholder>
            <w:docPart w:val="DefaultPlaceholder_-1854013440"/>
          </w:placeholder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</w:t>
      </w:r>
      <w:r w:rsidR="00162CF4" w:rsidRPr="00A84524">
        <w:rPr>
          <w:rFonts w:ascii="Arial" w:hAnsi="Arial" w:cs="Arial"/>
          <w:color w:val="000000" w:themeColor="text1"/>
        </w:rPr>
        <w:t>nr</w:t>
      </w:r>
      <w:r w:rsidRPr="00A84524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numer dokumentu"/>
          <w:tag w:val="Wpisz numer dokumentu"/>
          <w:id w:val="-771244909"/>
          <w:placeholder>
            <w:docPart w:val="91A08DF576A449FF85F9BC1BF79E23BA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550506311"/>
          <w:placeholder>
            <w:docPart w:val="DA4D0FE3B74D4D719933C091373678E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114B1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="00B638B3" w:rsidRPr="00A84524">
        <w:rPr>
          <w:rFonts w:ascii="Arial" w:hAnsi="Arial" w:cs="Arial"/>
          <w:color w:val="000000" w:themeColor="text1"/>
        </w:rPr>
        <w:t xml:space="preserve"> r</w:t>
      </w:r>
      <w:r w:rsidR="00D114B1" w:rsidRPr="00A84524">
        <w:rPr>
          <w:rFonts w:ascii="Arial" w:hAnsi="Arial" w:cs="Arial"/>
          <w:color w:val="000000" w:themeColor="text1"/>
        </w:rPr>
        <w:t>.</w:t>
      </w:r>
    </w:p>
    <w:p w14:paraId="0BD10755" w14:textId="30B771B9" w:rsidR="007F32FA" w:rsidRPr="00A84524" w:rsidRDefault="002E7928" w:rsidP="00A84524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A84524">
        <w:rPr>
          <w:rFonts w:ascii="Arial" w:eastAsia="Calibri" w:hAnsi="Arial" w:cs="Arial"/>
          <w:color w:val="000000" w:themeColor="text1"/>
        </w:rPr>
        <w:t xml:space="preserve">Dostawca </w:t>
      </w:r>
      <w:r w:rsidR="00E632EF" w:rsidRPr="00A84524">
        <w:rPr>
          <w:rFonts w:ascii="Arial" w:eastAsia="Calibri" w:hAnsi="Arial" w:cs="Arial"/>
          <w:color w:val="000000" w:themeColor="text1"/>
        </w:rPr>
        <w:t>usług</w:t>
      </w:r>
      <w:r w:rsidRPr="00A84524">
        <w:rPr>
          <w:rFonts w:ascii="Arial" w:eastAsia="Calibri" w:hAnsi="Arial" w:cs="Arial"/>
          <w:color w:val="000000" w:themeColor="text1"/>
        </w:rPr>
        <w:t xml:space="preserve"> przyjmuje do realizacji zlecenie </w:t>
      </w:r>
      <w:r w:rsidR="007A364C" w:rsidRPr="00A84524">
        <w:rPr>
          <w:rFonts w:ascii="Arial" w:eastAsia="Calibri" w:hAnsi="Arial" w:cs="Arial"/>
          <w:color w:val="000000" w:themeColor="text1"/>
        </w:rPr>
        <w:t>odbiorc</w:t>
      </w:r>
      <w:r w:rsidRPr="00A84524">
        <w:rPr>
          <w:rFonts w:ascii="Arial" w:eastAsia="Calibri" w:hAnsi="Arial" w:cs="Arial"/>
          <w:color w:val="000000" w:themeColor="text1"/>
        </w:rPr>
        <w:t xml:space="preserve">y </w:t>
      </w:r>
      <w:r w:rsidR="00E632EF" w:rsidRPr="00A84524">
        <w:rPr>
          <w:rFonts w:ascii="Arial" w:eastAsia="Calibri" w:hAnsi="Arial" w:cs="Arial"/>
          <w:color w:val="000000" w:themeColor="text1"/>
        </w:rPr>
        <w:t>usług</w:t>
      </w:r>
      <w:r w:rsidRPr="00A84524">
        <w:rPr>
          <w:rFonts w:ascii="Arial" w:eastAsia="Calibri" w:hAnsi="Arial" w:cs="Arial"/>
          <w:color w:val="000000" w:themeColor="text1"/>
        </w:rPr>
        <w:t xml:space="preserve"> o odprowadzanie ścieków </w:t>
      </w:r>
      <w:r w:rsidR="00576904" w:rsidRPr="00A84524">
        <w:rPr>
          <w:rFonts w:ascii="Arial" w:eastAsia="Calibri" w:hAnsi="Arial" w:cs="Arial"/>
          <w:color w:val="000000" w:themeColor="text1"/>
        </w:rPr>
        <w:t xml:space="preserve">z nieruchomości </w:t>
      </w:r>
      <w:r w:rsidRPr="00A84524">
        <w:rPr>
          <w:rFonts w:ascii="Arial" w:eastAsia="Calibri" w:hAnsi="Arial" w:cs="Arial"/>
          <w:color w:val="000000" w:themeColor="text1"/>
        </w:rPr>
        <w:t>i oświadcza, że</w:t>
      </w:r>
      <w:r w:rsidR="00E02EBA" w:rsidRPr="00A84524">
        <w:rPr>
          <w:rFonts w:ascii="Arial" w:eastAsia="Calibri" w:hAnsi="Arial" w:cs="Arial"/>
          <w:color w:val="000000" w:themeColor="text1"/>
        </w:rPr>
        <w:t> </w:t>
      </w:r>
      <w:r w:rsidRPr="00A84524">
        <w:rPr>
          <w:rFonts w:ascii="Arial" w:eastAsia="Calibri" w:hAnsi="Arial" w:cs="Arial"/>
          <w:color w:val="000000" w:themeColor="text1"/>
        </w:rPr>
        <w:t xml:space="preserve">posiada status dużego przedsiębiorcy w </w:t>
      </w:r>
      <w:r w:rsidRPr="00A84524">
        <w:rPr>
          <w:rFonts w:ascii="Arial" w:hAnsi="Arial" w:cs="Arial"/>
          <w:iCs/>
        </w:rPr>
        <w:t xml:space="preserve">rozumieniu </w:t>
      </w:r>
      <w:r w:rsidR="00A84524">
        <w:rPr>
          <w:rFonts w:ascii="Arial" w:hAnsi="Arial" w:cs="Arial"/>
          <w:iCs/>
        </w:rPr>
        <w:br/>
      </w:r>
      <w:r w:rsidRPr="00A84524">
        <w:rPr>
          <w:rFonts w:ascii="Arial" w:hAnsi="Arial" w:cs="Arial"/>
          <w:iCs/>
        </w:rPr>
        <w:lastRenderedPageBreak/>
        <w:t xml:space="preserve">art. 4 pkt 6 ustawy </w:t>
      </w:r>
      <w:r w:rsidR="00911080" w:rsidRPr="00A84524">
        <w:rPr>
          <w:rFonts w:ascii="Arial" w:hAnsi="Arial" w:cs="Arial"/>
          <w:iCs/>
        </w:rPr>
        <w:t>z</w:t>
      </w:r>
      <w:r w:rsidRPr="00A84524">
        <w:rPr>
          <w:rFonts w:ascii="Arial" w:hAnsi="Arial" w:cs="Arial"/>
          <w:iCs/>
        </w:rPr>
        <w:t xml:space="preserve"> 8 marca 2013 r. o</w:t>
      </w:r>
      <w:r w:rsidR="00700591" w:rsidRPr="00A84524">
        <w:rPr>
          <w:rFonts w:ascii="Arial" w:hAnsi="Arial" w:cs="Arial"/>
          <w:iCs/>
        </w:rPr>
        <w:t> </w:t>
      </w:r>
      <w:r w:rsidRPr="00A84524">
        <w:rPr>
          <w:rFonts w:ascii="Arial" w:hAnsi="Arial" w:cs="Arial"/>
          <w:iCs/>
        </w:rPr>
        <w:t xml:space="preserve">przeciwdziałaniu nadmiernym opóźnieniom </w:t>
      </w:r>
      <w:r w:rsidR="00A84524">
        <w:rPr>
          <w:rFonts w:ascii="Arial" w:hAnsi="Arial" w:cs="Arial"/>
          <w:iCs/>
        </w:rPr>
        <w:br/>
      </w:r>
      <w:r w:rsidRPr="00A84524">
        <w:rPr>
          <w:rFonts w:ascii="Arial" w:hAnsi="Arial" w:cs="Arial"/>
          <w:iCs/>
        </w:rPr>
        <w:t>w transakcjach handlowych.</w:t>
      </w:r>
    </w:p>
    <w:p w14:paraId="6D13052B" w14:textId="41333710" w:rsidR="00A63B9C" w:rsidRPr="00A84524" w:rsidRDefault="00A63B9C" w:rsidP="00C52B60">
      <w:pPr>
        <w:pStyle w:val="Nagwek2"/>
      </w:pPr>
      <w:r w:rsidRPr="00A84524">
        <w:t>§ 2</w:t>
      </w:r>
      <w:r w:rsidR="003E0C3A" w:rsidRPr="00A84524">
        <w:t>.</w:t>
      </w:r>
      <w:r w:rsidRPr="00A84524">
        <w:t xml:space="preserve"> </w:t>
      </w:r>
      <w:r w:rsidR="00CF4A57" w:rsidRPr="00A84524">
        <w:t>Zakres odpowiedzialności i o</w:t>
      </w:r>
      <w:r w:rsidRPr="00A84524">
        <w:t xml:space="preserve">graniczenia </w:t>
      </w:r>
      <w:r w:rsidR="00CF4A57" w:rsidRPr="00A84524">
        <w:t xml:space="preserve">w </w:t>
      </w:r>
      <w:r w:rsidRPr="00A84524">
        <w:t>świadczeni</w:t>
      </w:r>
      <w:r w:rsidR="00CF4A57" w:rsidRPr="00A84524">
        <w:t>u</w:t>
      </w:r>
      <w:r w:rsidR="00B638B3" w:rsidRPr="00A84524">
        <w:br/>
      </w:r>
      <w:r w:rsidRPr="00A84524">
        <w:t>odbioru ścieków</w:t>
      </w:r>
    </w:p>
    <w:p w14:paraId="3B3B4613" w14:textId="1D4FB80D" w:rsidR="00CF4A57" w:rsidRPr="00A84524" w:rsidRDefault="00CF4A57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odbiór </w:t>
      </w:r>
      <w:r w:rsidR="00162CF4" w:rsidRPr="00A84524">
        <w:rPr>
          <w:rFonts w:ascii="Arial" w:hAnsi="Arial" w:cs="Arial"/>
          <w:color w:val="000000" w:themeColor="text1"/>
        </w:rPr>
        <w:t xml:space="preserve">ścieków </w:t>
      </w:r>
      <w:r w:rsidRPr="00A84524">
        <w:rPr>
          <w:rFonts w:ascii="Arial" w:hAnsi="Arial" w:cs="Arial"/>
          <w:color w:val="000000" w:themeColor="text1"/>
        </w:rPr>
        <w:t>z nieruchomości w sposób ciągły i</w:t>
      </w:r>
      <w:r w:rsidR="00162CF4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niezawodny oraz b</w:t>
      </w:r>
      <w:r w:rsidR="00C0310D" w:rsidRPr="00A84524">
        <w:rPr>
          <w:rFonts w:ascii="Arial" w:hAnsi="Arial" w:cs="Arial"/>
          <w:color w:val="000000" w:themeColor="text1"/>
        </w:rPr>
        <w:t>ez ograniczeń ilościowych</w:t>
      </w:r>
      <w:r w:rsidRPr="00A84524">
        <w:rPr>
          <w:rFonts w:ascii="Arial" w:hAnsi="Arial" w:cs="Arial"/>
          <w:color w:val="000000" w:themeColor="text1"/>
        </w:rPr>
        <w:t>, zgodnie z warunkami technicznymi przyłączenia nieruchomości do sieci oraz kryteriami i standardami jakości usług określonymi w</w:t>
      </w:r>
      <w:r w:rsidR="005E5B75" w:rsidRPr="00A84524">
        <w:rPr>
          <w:rFonts w:ascii="Arial" w:hAnsi="Arial" w:cs="Arial"/>
          <w:color w:val="000000" w:themeColor="text1"/>
        </w:rPr>
        <w:t xml:space="preserve"> </w:t>
      </w:r>
      <w:r w:rsidRPr="00A84524">
        <w:rPr>
          <w:rFonts w:ascii="Arial" w:hAnsi="Arial" w:cs="Arial"/>
          <w:color w:val="000000" w:themeColor="text1"/>
        </w:rPr>
        <w:t>zezwoleniu i</w:t>
      </w:r>
      <w:r w:rsidR="005E5B75" w:rsidRPr="00A84524">
        <w:rPr>
          <w:rFonts w:ascii="Arial" w:hAnsi="Arial" w:cs="Arial"/>
          <w:color w:val="000000" w:themeColor="text1"/>
        </w:rPr>
        <w:t xml:space="preserve"> 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inie</w:t>
      </w:r>
      <w:r w:rsidR="007C635A" w:rsidRPr="00A84524">
        <w:rPr>
          <w:rFonts w:ascii="Arial" w:hAnsi="Arial" w:cs="Arial"/>
          <w:color w:val="000000" w:themeColor="text1"/>
        </w:rPr>
        <w:t xml:space="preserve"> </w:t>
      </w:r>
      <w:r w:rsidR="00AA23B5" w:rsidRPr="00A84524">
        <w:rPr>
          <w:rFonts w:ascii="Arial" w:hAnsi="Arial" w:cs="Arial"/>
          <w:color w:val="000000" w:themeColor="text1"/>
        </w:rPr>
        <w:t xml:space="preserve">wskazanymi </w:t>
      </w:r>
      <w:r w:rsidR="005E5B75" w:rsidRPr="00A84524">
        <w:rPr>
          <w:rFonts w:ascii="Arial" w:hAnsi="Arial" w:cs="Arial"/>
          <w:color w:val="000000" w:themeColor="text1"/>
        </w:rPr>
        <w:t xml:space="preserve">w </w:t>
      </w:r>
      <w:bookmarkStart w:id="1" w:name="_Hlk123638701"/>
      <w:r w:rsidR="005E5B75" w:rsidRPr="00A84524">
        <w:rPr>
          <w:rFonts w:ascii="Arial" w:hAnsi="Arial" w:cs="Arial"/>
          <w:color w:val="000000" w:themeColor="text1"/>
        </w:rPr>
        <w:t>§</w:t>
      </w:r>
      <w:r w:rsidR="00F92748" w:rsidRPr="00A84524">
        <w:rPr>
          <w:rFonts w:ascii="Arial" w:hAnsi="Arial" w:cs="Arial"/>
          <w:color w:val="000000" w:themeColor="text1"/>
        </w:rPr>
        <w:t xml:space="preserve"> </w:t>
      </w:r>
      <w:r w:rsidR="005D0BFE" w:rsidRPr="00A84524">
        <w:rPr>
          <w:rFonts w:ascii="Arial" w:hAnsi="Arial" w:cs="Arial"/>
          <w:color w:val="000000" w:themeColor="text1"/>
        </w:rPr>
        <w:t>1</w:t>
      </w:r>
      <w:r w:rsidR="0094357F" w:rsidRPr="00A84524">
        <w:rPr>
          <w:rFonts w:ascii="Arial" w:hAnsi="Arial" w:cs="Arial"/>
          <w:color w:val="000000" w:themeColor="text1"/>
        </w:rPr>
        <w:t>0</w:t>
      </w:r>
      <w:r w:rsidR="005D0BFE" w:rsidRPr="00A84524">
        <w:rPr>
          <w:rFonts w:ascii="Arial" w:hAnsi="Arial" w:cs="Arial"/>
          <w:color w:val="000000" w:themeColor="text1"/>
        </w:rPr>
        <w:t xml:space="preserve">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5E5B75" w:rsidRPr="00A84524">
        <w:rPr>
          <w:rFonts w:ascii="Arial" w:hAnsi="Arial" w:cs="Arial"/>
          <w:color w:val="000000" w:themeColor="text1"/>
        </w:rPr>
        <w:t>y</w:t>
      </w:r>
      <w:bookmarkEnd w:id="1"/>
      <w:r w:rsidR="00162CF4" w:rsidRPr="00A84524">
        <w:rPr>
          <w:rFonts w:ascii="Arial" w:hAnsi="Arial" w:cs="Arial"/>
          <w:color w:val="000000" w:themeColor="text1"/>
        </w:rPr>
        <w:t>,</w:t>
      </w:r>
      <w:r w:rsidRPr="00A84524">
        <w:rPr>
          <w:rFonts w:ascii="Arial" w:hAnsi="Arial" w:cs="Arial"/>
          <w:color w:val="000000" w:themeColor="text1"/>
        </w:rPr>
        <w:t xml:space="preserve"> o ile jakość ścieków odprowadzanych przez </w:t>
      </w:r>
      <w:r w:rsidR="00D933D5" w:rsidRPr="00A84524">
        <w:rPr>
          <w:rFonts w:ascii="Arial" w:hAnsi="Arial" w:cs="Arial"/>
          <w:color w:val="000000" w:themeColor="text1"/>
        </w:rPr>
        <w:t xml:space="preserve">odbiorcę usług </w:t>
      </w:r>
      <w:r w:rsidRPr="00A84524">
        <w:rPr>
          <w:rFonts w:ascii="Arial" w:hAnsi="Arial" w:cs="Arial"/>
          <w:color w:val="000000" w:themeColor="text1"/>
        </w:rPr>
        <w:t>do urządzeń kanalizacyjnych odpowiada obowiązującym w tym zakresie przepisom prawa, a także pod warunkiem, ż</w:t>
      </w:r>
      <w:r w:rsidR="00162CF4" w:rsidRPr="00A84524">
        <w:rPr>
          <w:rFonts w:ascii="Arial" w:hAnsi="Arial" w:cs="Arial"/>
          <w:color w:val="000000" w:themeColor="text1"/>
        </w:rPr>
        <w:t>e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a </w:t>
      </w:r>
      <w:r w:rsidR="00687D17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nie odprowadza do urządzeń kanalizacyjnych </w:t>
      </w:r>
      <w:r w:rsidR="007A364C" w:rsidRPr="00A84524">
        <w:rPr>
          <w:rFonts w:ascii="Arial" w:hAnsi="Arial" w:cs="Arial"/>
          <w:color w:val="000000" w:themeColor="text1"/>
        </w:rPr>
        <w:t xml:space="preserve">dostawcy </w:t>
      </w:r>
      <w:r w:rsidR="00687D17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substancji, których wprowadzanie do urządzeń kanalizacyjnych jest zabronione. </w:t>
      </w:r>
      <w:r w:rsidR="00AF4A27" w:rsidRPr="00A84524">
        <w:rPr>
          <w:rFonts w:ascii="Arial" w:hAnsi="Arial" w:cs="Arial"/>
          <w:color w:val="000000" w:themeColor="text1"/>
        </w:rPr>
        <w:t xml:space="preserve">Jeżeli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AF4A27" w:rsidRPr="00A84524">
        <w:rPr>
          <w:rFonts w:ascii="Arial" w:hAnsi="Arial" w:cs="Arial"/>
          <w:color w:val="000000" w:themeColor="text1"/>
        </w:rPr>
        <w:t xml:space="preserve">a nie stanowi inaczej, </w:t>
      </w:r>
      <w:r w:rsidR="00D6484A"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zapewnienie niezawodnego działania posiadanych urządzeń i przyłączy kanalizacyjnych stosownie do postanowień art.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2 pkt 5 </w:t>
      </w:r>
      <w:r w:rsidR="00993F4B" w:rsidRPr="00A84524">
        <w:rPr>
          <w:rFonts w:ascii="Arial" w:hAnsi="Arial" w:cs="Arial"/>
          <w:color w:val="000000" w:themeColor="text1"/>
        </w:rPr>
        <w:t>ustaw</w:t>
      </w:r>
      <w:r w:rsidRPr="00A84524">
        <w:rPr>
          <w:rFonts w:ascii="Arial" w:hAnsi="Arial" w:cs="Arial"/>
          <w:color w:val="000000" w:themeColor="text1"/>
        </w:rPr>
        <w:t>y</w:t>
      </w:r>
      <w:r w:rsidR="005E5B75" w:rsidRPr="00A84524">
        <w:rPr>
          <w:rFonts w:ascii="Arial" w:hAnsi="Arial" w:cs="Arial"/>
          <w:color w:val="000000" w:themeColor="text1"/>
        </w:rPr>
        <w:t>, wskazanej w §</w:t>
      </w:r>
      <w:r w:rsidR="00F92748" w:rsidRPr="00A84524">
        <w:rPr>
          <w:rFonts w:ascii="Arial" w:hAnsi="Arial" w:cs="Arial"/>
          <w:color w:val="000000" w:themeColor="text1"/>
        </w:rPr>
        <w:t xml:space="preserve"> </w:t>
      </w:r>
      <w:r w:rsidR="005D0BFE" w:rsidRPr="00A84524">
        <w:rPr>
          <w:rFonts w:ascii="Arial" w:hAnsi="Arial" w:cs="Arial"/>
          <w:color w:val="000000" w:themeColor="text1"/>
        </w:rPr>
        <w:t>1</w:t>
      </w:r>
      <w:r w:rsidR="0094357F" w:rsidRPr="00A84524">
        <w:rPr>
          <w:rFonts w:ascii="Arial" w:hAnsi="Arial" w:cs="Arial"/>
          <w:color w:val="000000" w:themeColor="text1"/>
        </w:rPr>
        <w:t>0</w:t>
      </w:r>
      <w:r w:rsidR="005D0BFE" w:rsidRPr="00A84524">
        <w:rPr>
          <w:rFonts w:ascii="Arial" w:hAnsi="Arial" w:cs="Arial"/>
          <w:color w:val="000000" w:themeColor="text1"/>
        </w:rPr>
        <w:t xml:space="preserve"> </w:t>
      </w:r>
      <w:r w:rsidR="005E5B75" w:rsidRPr="00A84524">
        <w:rPr>
          <w:rFonts w:ascii="Arial" w:hAnsi="Arial" w:cs="Arial"/>
          <w:color w:val="000000" w:themeColor="text1"/>
        </w:rPr>
        <w:t xml:space="preserve">ust. 1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5E5B75" w:rsidRPr="00A84524">
        <w:rPr>
          <w:rFonts w:ascii="Arial" w:hAnsi="Arial" w:cs="Arial"/>
          <w:color w:val="000000" w:themeColor="text1"/>
        </w:rPr>
        <w:t>y</w:t>
      </w:r>
      <w:r w:rsidRPr="00A84524">
        <w:rPr>
          <w:rFonts w:ascii="Arial" w:hAnsi="Arial" w:cs="Arial"/>
          <w:color w:val="000000" w:themeColor="text1"/>
        </w:rPr>
        <w:t>.</w:t>
      </w:r>
    </w:p>
    <w:p w14:paraId="5B708F9B" w14:textId="5C77B4FB" w:rsidR="00A63B9C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Dostawca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nie ponosi odpowiedzialności za przerwy w świadczeniu usług spowodowane:</w:t>
      </w:r>
    </w:p>
    <w:p w14:paraId="08420A99" w14:textId="03C8A1BE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niezawinioną przez </w:t>
      </w:r>
      <w:r w:rsidR="00D933D5" w:rsidRPr="00A84524">
        <w:rPr>
          <w:rFonts w:ascii="Arial" w:hAnsi="Arial" w:cs="Arial"/>
        </w:rPr>
        <w:t xml:space="preserve">dostawcę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koniecznością przeprowadzenia niezbędnych napraw urządzeń i przyłączy kanalizacyjnych,</w:t>
      </w:r>
    </w:p>
    <w:p w14:paraId="689D4886" w14:textId="0800C562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niezawinionymi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przerwami w zasilaniu energetycznym urządzeń kanalizacyjnych,</w:t>
      </w:r>
    </w:p>
    <w:p w14:paraId="74F43EAD" w14:textId="7777777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klęskami żywiołowymi.</w:t>
      </w:r>
    </w:p>
    <w:p w14:paraId="591578AB" w14:textId="0B90569D" w:rsidR="00A63B9C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ponosi odpowiedzialności za szkody powstałe na skutek zalania ściekami, a spowodowane:</w:t>
      </w:r>
    </w:p>
    <w:p w14:paraId="27C321D9" w14:textId="6C4B755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wadliwym wykonaniem lub źle funkcjonującą instalacją kanalizacyjną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niezawinionym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03F640A0" w14:textId="5DFA34EF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awarią instalacji i przyłączy niebędących w posiadaniu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niezawinioną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1919F5D8" w14:textId="22DA9BC1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brakiem urządzeń </w:t>
      </w:r>
      <w:proofErr w:type="spellStart"/>
      <w:r w:rsidRPr="00A84524">
        <w:rPr>
          <w:rFonts w:ascii="Arial" w:hAnsi="Arial" w:cs="Arial"/>
        </w:rPr>
        <w:t>przeciwzalewowych</w:t>
      </w:r>
      <w:proofErr w:type="spellEnd"/>
      <w:r w:rsidRPr="00A84524">
        <w:rPr>
          <w:rFonts w:ascii="Arial" w:hAnsi="Arial" w:cs="Arial"/>
        </w:rPr>
        <w:t xml:space="preserve"> na wewnętrznej instalacji kanalizacyjnej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które powinny być zainstalowane zgodnie z przepisami,</w:t>
      </w:r>
    </w:p>
    <w:p w14:paraId="13F93065" w14:textId="37FBA1C7" w:rsidR="00A63B9C" w:rsidRPr="00A84524" w:rsidRDefault="00A63B9C" w:rsidP="00A84524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niewykonaniem lub nienależytym wykonaniem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obowiązków wynikających z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59C24CC2" w14:textId="52D2C4BA" w:rsidR="001B617A" w:rsidRPr="00A84524" w:rsidRDefault="00A63B9C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odpowiada za</w:t>
      </w:r>
      <w:r w:rsidR="00E634A4" w:rsidRPr="00A84524">
        <w:rPr>
          <w:rFonts w:ascii="Arial" w:hAnsi="Arial" w:cs="Arial"/>
        </w:rPr>
        <w:t xml:space="preserve"> skutki zamknięcia przyłącza kanalizacyjnego na instalacji niebędącej w jego eksploatacji z przyczyn niezawinionych przez dostawcę usług.</w:t>
      </w:r>
    </w:p>
    <w:p w14:paraId="5976C448" w14:textId="3973313D" w:rsidR="00C0310D" w:rsidRPr="00A84524" w:rsidRDefault="00C0310D" w:rsidP="00A84524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Odbiorca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odpowiada za niezawodne działanie posiadanych i niebędących w eksploatacji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instalacji i przyłączy kanalizacyjnych z urządzeniem pomiarowym włącznie.</w:t>
      </w:r>
    </w:p>
    <w:p w14:paraId="3C54ED47" w14:textId="7F2FFB21" w:rsidR="00F16ECB" w:rsidRPr="00A84524" w:rsidRDefault="00F16ECB" w:rsidP="00C52B60">
      <w:pPr>
        <w:pStyle w:val="Nagwek2"/>
      </w:pPr>
      <w:bookmarkStart w:id="2" w:name="_Hlk123636827"/>
      <w:r w:rsidRPr="00A84524">
        <w:t>§</w:t>
      </w:r>
      <w:bookmarkEnd w:id="2"/>
      <w:r w:rsidRPr="00A84524">
        <w:t xml:space="preserve"> </w:t>
      </w:r>
      <w:r w:rsidR="00B6087E" w:rsidRPr="00A84524">
        <w:t>3</w:t>
      </w:r>
      <w:r w:rsidR="003E0C3A" w:rsidRPr="00A84524">
        <w:t>.</w:t>
      </w:r>
      <w:r w:rsidRPr="00A84524">
        <w:t xml:space="preserve"> Uprawnienia i obowiązki </w:t>
      </w:r>
      <w:r w:rsidR="007A364C" w:rsidRPr="00A84524">
        <w:t>dostaw</w:t>
      </w:r>
      <w:r w:rsidRPr="00A84524">
        <w:t xml:space="preserve">cy </w:t>
      </w:r>
      <w:r w:rsidR="00E632EF" w:rsidRPr="00A84524">
        <w:t>usług</w:t>
      </w:r>
    </w:p>
    <w:p w14:paraId="11FC837B" w14:textId="671F26C1" w:rsidR="00F16ECB" w:rsidRPr="00A84524" w:rsidRDefault="00F16ECB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Uprawnienia i obowiązki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 zakresie odprowadzania ścieków:</w:t>
      </w:r>
    </w:p>
    <w:p w14:paraId="1F4CC094" w14:textId="311EA4BD" w:rsidR="00F16ECB" w:rsidRPr="00A84524" w:rsidRDefault="00F16ECB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do:</w:t>
      </w:r>
    </w:p>
    <w:p w14:paraId="5E84BEC3" w14:textId="77777777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zaprzestania odbioru ścieków w przypadku zagrożenia:</w:t>
      </w:r>
    </w:p>
    <w:p w14:paraId="2597263E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życia lub zdrowia pracowników obsługujących urządzenia kanalizacyjne,</w:t>
      </w:r>
    </w:p>
    <w:p w14:paraId="32A2E57A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bezpieczeństwa konstrukcji budowlanych i wyposażenia technicznego urządzeń kanalizacyjnych,</w:t>
      </w:r>
    </w:p>
    <w:p w14:paraId="2E4A41B4" w14:textId="77777777" w:rsidR="00F16ECB" w:rsidRPr="00A84524" w:rsidRDefault="00F16ECB" w:rsidP="00A84524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prawidłowego funkcjonowania technologicznego procesu oczyszczania ścieków,</w:t>
      </w:r>
    </w:p>
    <w:p w14:paraId="71C75BB2" w14:textId="202A7C82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zamknięcia przyłącza kanalizacyjnego, jeżeli przyłącze kanalizacyjne wykonano niezgodnie z przepisami prawa</w:t>
      </w:r>
      <w:r w:rsidR="00545ADE" w:rsidRPr="00A84524">
        <w:rPr>
          <w:rFonts w:ascii="Arial" w:hAnsi="Arial" w:cs="Arial"/>
        </w:rPr>
        <w:t>.</w:t>
      </w:r>
    </w:p>
    <w:p w14:paraId="0815BC8B" w14:textId="7FA2AC57" w:rsidR="00F16ECB" w:rsidRPr="00A84524" w:rsidRDefault="00F16ECB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zobowiązany jest do:</w:t>
      </w:r>
    </w:p>
    <w:p w14:paraId="1BB3AD32" w14:textId="0BB7A48E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zapewniania prawidłowej eksploatacji sieci kanalizacyjnej i przyłączy kanalizacyjnych będących w eksploatacji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="00B532D8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oraz dokonywania na własny koszt </w:t>
      </w:r>
      <w:r w:rsidR="00B532D8" w:rsidRPr="00A84524">
        <w:rPr>
          <w:rFonts w:ascii="Arial" w:hAnsi="Arial" w:cs="Arial"/>
        </w:rPr>
        <w:t xml:space="preserve">ich </w:t>
      </w:r>
      <w:r w:rsidRPr="00A84524">
        <w:rPr>
          <w:rFonts w:ascii="Arial" w:hAnsi="Arial" w:cs="Arial"/>
        </w:rPr>
        <w:t>niezbędnych napraw</w:t>
      </w:r>
      <w:r w:rsidR="008E16E9" w:rsidRPr="00A84524">
        <w:rPr>
          <w:rFonts w:ascii="Arial" w:hAnsi="Arial" w:cs="Arial"/>
        </w:rPr>
        <w:t>;</w:t>
      </w:r>
      <w:r w:rsidR="00B32C30" w:rsidRPr="00A84524">
        <w:rPr>
          <w:rFonts w:ascii="Arial" w:hAnsi="Arial" w:cs="Arial"/>
        </w:rPr>
        <w:t xml:space="preserve"> </w:t>
      </w:r>
      <w:r w:rsidR="00D22C45" w:rsidRPr="00A84524">
        <w:rPr>
          <w:rFonts w:ascii="Arial" w:hAnsi="Arial" w:cs="Arial"/>
        </w:rPr>
        <w:t>j</w:t>
      </w:r>
      <w:r w:rsidR="00B32C30" w:rsidRPr="00A84524">
        <w:rPr>
          <w:rFonts w:ascii="Arial" w:hAnsi="Arial" w:cs="Arial"/>
        </w:rPr>
        <w:t>eżeli uszkodzenia tych sieci lub przyłączy powstaną z winy odbiorcy usług, dostawca usług wezwie odbiorcę usług do ich usunięcia w</w:t>
      </w:r>
      <w:r w:rsidR="00E02EBA" w:rsidRPr="00A84524">
        <w:rPr>
          <w:rFonts w:ascii="Arial" w:hAnsi="Arial" w:cs="Arial"/>
        </w:rPr>
        <w:t> </w:t>
      </w:r>
      <w:r w:rsidR="00B32C30" w:rsidRPr="00A84524">
        <w:rPr>
          <w:rFonts w:ascii="Arial" w:hAnsi="Arial" w:cs="Arial"/>
        </w:rPr>
        <w:t>wyznaczonym terminie</w:t>
      </w:r>
      <w:r w:rsidR="008E16E9" w:rsidRPr="00A84524">
        <w:rPr>
          <w:rFonts w:ascii="Arial" w:hAnsi="Arial" w:cs="Arial"/>
        </w:rPr>
        <w:t>;</w:t>
      </w:r>
      <w:r w:rsidR="00B32C30" w:rsidRPr="00A84524">
        <w:rPr>
          <w:rFonts w:ascii="Arial" w:hAnsi="Arial" w:cs="Arial"/>
        </w:rPr>
        <w:t xml:space="preserve"> </w:t>
      </w:r>
      <w:r w:rsidR="00D22C45" w:rsidRPr="00A84524">
        <w:rPr>
          <w:rFonts w:ascii="Arial" w:hAnsi="Arial" w:cs="Arial"/>
        </w:rPr>
        <w:t>p</w:t>
      </w:r>
      <w:r w:rsidR="00B32C30" w:rsidRPr="00A84524">
        <w:rPr>
          <w:rFonts w:ascii="Arial" w:hAnsi="Arial" w:cs="Arial"/>
        </w:rPr>
        <w:t>o bezskutecznym upływie tego terminu dostawca usług usunie uszkodzenia na koszt odbiorcy usług</w:t>
      </w:r>
      <w:r w:rsidR="00545ADE" w:rsidRPr="00A84524">
        <w:rPr>
          <w:rFonts w:ascii="Arial" w:hAnsi="Arial" w:cs="Arial"/>
        </w:rPr>
        <w:t>,</w:t>
      </w:r>
    </w:p>
    <w:p w14:paraId="570828C3" w14:textId="5E5E9790" w:rsidR="00F16ECB" w:rsidRPr="00A84524" w:rsidRDefault="00F16ECB" w:rsidP="00A84524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kontrolowania jakości ścieków odprowadzanych do kanalizacji i informowania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wynikach kontroli w przypadku stwierdzenia przekroczenia dopuszczalnej jakości odprowadzanych z nieruchomości ścieków.</w:t>
      </w:r>
    </w:p>
    <w:p w14:paraId="6F109342" w14:textId="45D6E6CA" w:rsidR="00503E82" w:rsidRPr="00A84524" w:rsidRDefault="00503E82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razie wystąpienia przyczyn wymienionych w § 2 ust. </w:t>
      </w:r>
      <w:r w:rsidR="00F55423" w:rsidRPr="00A84524">
        <w:rPr>
          <w:rFonts w:ascii="Arial" w:hAnsi="Arial" w:cs="Arial"/>
        </w:rPr>
        <w:t xml:space="preserve">2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jest zobowiązany niezwłocznie powiadomić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 czasie trwania przerwy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 odbiorze ścieków</w:t>
      </w:r>
      <w:r w:rsidR="001C2016" w:rsidRPr="00A84524">
        <w:rPr>
          <w:rFonts w:ascii="Arial" w:hAnsi="Arial" w:cs="Arial"/>
        </w:rPr>
        <w:t>.</w:t>
      </w:r>
      <w:r w:rsidR="00A54005" w:rsidRPr="00A84524">
        <w:rPr>
          <w:rFonts w:ascii="Arial" w:hAnsi="Arial" w:cs="Arial"/>
        </w:rPr>
        <w:t xml:space="preserve"> Dostawca</w:t>
      </w:r>
      <w:r w:rsidR="001C2016" w:rsidRPr="00A84524">
        <w:rPr>
          <w:rFonts w:ascii="Arial" w:hAnsi="Arial" w:cs="Arial"/>
        </w:rPr>
        <w:t xml:space="preserve"> usług</w:t>
      </w:r>
      <w:r w:rsidR="00A54005" w:rsidRPr="00A84524">
        <w:rPr>
          <w:rFonts w:ascii="Arial" w:hAnsi="Arial" w:cs="Arial"/>
        </w:rPr>
        <w:t xml:space="preserve"> powiad</w:t>
      </w:r>
      <w:r w:rsidR="001E7339" w:rsidRPr="00A84524">
        <w:rPr>
          <w:rFonts w:ascii="Arial" w:hAnsi="Arial" w:cs="Arial"/>
        </w:rPr>
        <w:t>o</w:t>
      </w:r>
      <w:r w:rsidR="00A54005" w:rsidRPr="00A84524">
        <w:rPr>
          <w:rFonts w:ascii="Arial" w:hAnsi="Arial" w:cs="Arial"/>
        </w:rPr>
        <w:t xml:space="preserve">mi </w:t>
      </w:r>
      <w:r w:rsidR="007A364C" w:rsidRPr="00A84524">
        <w:rPr>
          <w:rFonts w:ascii="Arial" w:hAnsi="Arial" w:cs="Arial"/>
        </w:rPr>
        <w:t>odbiorc</w:t>
      </w:r>
      <w:r w:rsidR="00A54005" w:rsidRPr="00A84524">
        <w:rPr>
          <w:rFonts w:ascii="Arial" w:hAnsi="Arial" w:cs="Arial"/>
        </w:rPr>
        <w:t xml:space="preserve">ę usług ustnie, pisemnie lub </w:t>
      </w:r>
      <w:r w:rsidR="00A84524">
        <w:rPr>
          <w:rFonts w:ascii="Arial" w:hAnsi="Arial" w:cs="Arial"/>
        </w:rPr>
        <w:br/>
      </w:r>
      <w:r w:rsidR="00A54005" w:rsidRPr="00A84524">
        <w:rPr>
          <w:rFonts w:ascii="Arial" w:hAnsi="Arial" w:cs="Arial"/>
        </w:rPr>
        <w:t>w inny sposób zwyczajowo przyjęty</w:t>
      </w:r>
      <w:r w:rsidR="001C2016" w:rsidRPr="00A84524">
        <w:rPr>
          <w:rFonts w:ascii="Arial" w:hAnsi="Arial" w:cs="Arial"/>
        </w:rPr>
        <w:t>.</w:t>
      </w:r>
    </w:p>
    <w:p w14:paraId="74A78263" w14:textId="2A7F6DFE" w:rsidR="00210B44" w:rsidRPr="00A84524" w:rsidRDefault="00210B4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jest zobowiązany powiadomić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bezpośrednio lub w inny zwyczajowo przyjęty sposób, a w przypadku przerw wskazanych </w:t>
      </w:r>
      <w:r w:rsidR="00F1622E" w:rsidRPr="00A84524">
        <w:rPr>
          <w:rFonts w:ascii="Arial" w:hAnsi="Arial" w:cs="Arial"/>
        </w:rPr>
        <w:t xml:space="preserve">poniżej </w:t>
      </w:r>
      <w:r w:rsidRPr="00A84524">
        <w:rPr>
          <w:rFonts w:ascii="Arial" w:hAnsi="Arial" w:cs="Arial"/>
        </w:rPr>
        <w:t xml:space="preserve">w pkt 3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za pośrednictwem pisemnych ogłoszeń publikowanych w miejscach widocznych i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dostępnych dla potencjalnych zainteresowanych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ów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oraz na stronie internetowej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o</w:t>
      </w:r>
      <w:r w:rsidR="001E7339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mającej nastąpić przerwie w odprowadzaniu ścieków spowodowanej wykonywaniem planowanych prac konserwacyjnych, remontowych lub modernizacyjnych:</w:t>
      </w:r>
    </w:p>
    <w:p w14:paraId="59420CCB" w14:textId="77777777" w:rsidR="00210B44" w:rsidRPr="00A84524" w:rsidRDefault="00210B4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przy chwilowej przerwie w odbiorze ścieków – przed przystąpieniem do prac,</w:t>
      </w:r>
    </w:p>
    <w:p w14:paraId="64095B99" w14:textId="0CFF5443" w:rsidR="00B40B72" w:rsidRPr="00A84524" w:rsidRDefault="00210B4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gdy planowana przerwa w odprowadzaniu ścieków</w:t>
      </w:r>
      <w:r w:rsidR="00B40B72" w:rsidRPr="00A84524">
        <w:rPr>
          <w:rFonts w:ascii="Arial" w:hAnsi="Arial" w:cs="Arial"/>
        </w:rPr>
        <w:t>:</w:t>
      </w:r>
    </w:p>
    <w:p w14:paraId="55F1B943" w14:textId="5FE08B20" w:rsidR="00210B44" w:rsidRPr="00A84524" w:rsidRDefault="00210B44" w:rsidP="00A84524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nie będzie przekraczała 12 godzin – co najmniej na 24 godziny przed planowanym wstrzymaniem odprowadzania ścieków,</w:t>
      </w:r>
    </w:p>
    <w:p w14:paraId="355D204C" w14:textId="2706CC95" w:rsidR="00210B44" w:rsidRPr="00A84524" w:rsidRDefault="00210B44" w:rsidP="00A84524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będzie trwała dłużej niż 12 godzin – co najmniej na 48 godzin przed planowanym wstrzymaniem odprowadzania ścieków oraz podając przewidywany czas przerwy w odbiorze ścieków.</w:t>
      </w:r>
    </w:p>
    <w:p w14:paraId="12F7939B" w14:textId="2E5A6939" w:rsidR="00210B44" w:rsidRPr="00A84524" w:rsidRDefault="00576DFB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 </w:t>
      </w:r>
      <w:r w:rsidR="00210B44" w:rsidRPr="00A84524">
        <w:rPr>
          <w:rFonts w:ascii="Arial" w:hAnsi="Arial" w:cs="Arial"/>
        </w:rPr>
        <w:t xml:space="preserve">awarii sieci kanalizacyjnej </w:t>
      </w:r>
      <w:r w:rsidR="007A364C" w:rsidRPr="00A84524">
        <w:rPr>
          <w:rFonts w:ascii="Arial" w:hAnsi="Arial" w:cs="Arial"/>
        </w:rPr>
        <w:t>dostaw</w:t>
      </w:r>
      <w:r w:rsidR="00210B44"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 xml:space="preserve"> </w:t>
      </w:r>
      <w:r w:rsidR="00F02DE6" w:rsidRPr="00A84524">
        <w:rPr>
          <w:rFonts w:ascii="Arial" w:hAnsi="Arial" w:cs="Arial"/>
        </w:rPr>
        <w:t xml:space="preserve">jest zobowiązany </w:t>
      </w:r>
      <w:r w:rsidR="00210B44" w:rsidRPr="00A84524">
        <w:rPr>
          <w:rFonts w:ascii="Arial" w:hAnsi="Arial" w:cs="Arial"/>
        </w:rPr>
        <w:t>niezwłocznie powiadomi</w:t>
      </w:r>
      <w:r w:rsidR="00F02DE6" w:rsidRPr="00A84524">
        <w:rPr>
          <w:rFonts w:ascii="Arial" w:hAnsi="Arial" w:cs="Arial"/>
        </w:rPr>
        <w:t>ć</w:t>
      </w:r>
      <w:r w:rsidR="00210B4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właściwą </w:t>
      </w:r>
      <w:r w:rsidR="00210B44" w:rsidRPr="00A84524">
        <w:rPr>
          <w:rFonts w:ascii="Arial" w:hAnsi="Arial" w:cs="Arial"/>
        </w:rPr>
        <w:t xml:space="preserve">służbę w sprawach zarządzania kryzysowego </w:t>
      </w:r>
      <w:r w:rsidR="00545ADE" w:rsidRPr="00A84524">
        <w:rPr>
          <w:rFonts w:ascii="Arial" w:hAnsi="Arial" w:cs="Arial"/>
        </w:rPr>
        <w:t>w </w:t>
      </w:r>
      <w:r w:rsidR="00210B44" w:rsidRPr="00A84524">
        <w:rPr>
          <w:rFonts w:ascii="Arial" w:hAnsi="Arial" w:cs="Arial"/>
        </w:rPr>
        <w:t>danej gminie oraz odbiorców usług na terenie objętym awarią, podając przewidywany czas usu</w:t>
      </w:r>
      <w:r w:rsidRPr="00A84524">
        <w:rPr>
          <w:rFonts w:ascii="Arial" w:hAnsi="Arial" w:cs="Arial"/>
        </w:rPr>
        <w:t>nięcia</w:t>
      </w:r>
      <w:r w:rsidR="00162CF4" w:rsidRPr="00A84524">
        <w:rPr>
          <w:rFonts w:ascii="Arial" w:hAnsi="Arial" w:cs="Arial"/>
        </w:rPr>
        <w:t xml:space="preserve"> </w:t>
      </w:r>
      <w:r w:rsidR="00210B44" w:rsidRPr="00A84524">
        <w:rPr>
          <w:rFonts w:ascii="Arial" w:hAnsi="Arial" w:cs="Arial"/>
        </w:rPr>
        <w:t xml:space="preserve">awarii. Dostawca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 xml:space="preserve"> zobowiązany jest zachować należytą staranność </w:t>
      </w:r>
      <w:r w:rsidR="00E714F6" w:rsidRPr="00A84524">
        <w:rPr>
          <w:rFonts w:ascii="Arial" w:hAnsi="Arial" w:cs="Arial"/>
        </w:rPr>
        <w:t>i </w:t>
      </w:r>
      <w:r w:rsidR="00210B44" w:rsidRPr="00A84524">
        <w:rPr>
          <w:rFonts w:ascii="Arial" w:hAnsi="Arial" w:cs="Arial"/>
        </w:rPr>
        <w:t xml:space="preserve">podjąć działania minimalizujące uciążliwość dla </w:t>
      </w:r>
      <w:r w:rsidR="007A364C" w:rsidRPr="00A84524">
        <w:rPr>
          <w:rFonts w:ascii="Arial" w:hAnsi="Arial" w:cs="Arial"/>
        </w:rPr>
        <w:t>odbiorc</w:t>
      </w:r>
      <w:r w:rsidR="00210B44"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="00210B44" w:rsidRPr="00A84524">
        <w:rPr>
          <w:rFonts w:ascii="Arial" w:hAnsi="Arial" w:cs="Arial"/>
        </w:rPr>
        <w:t>.</w:t>
      </w:r>
    </w:p>
    <w:p w14:paraId="3EE66CC3" w14:textId="36E48AEA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Osoby reprezentujące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po okazaniu legitymacji służbowej i pisemnego upoważnienia, mają prawo wstępu na teren nieruchomości oraz do obiektu budowlanego, w celu:</w:t>
      </w:r>
    </w:p>
    <w:p w14:paraId="4C40E0B4" w14:textId="53CF6DA1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przeprowadzenia kontroli urządzenia pomiarowego lub wodomierzy zainstalowanych przy punktach czerpalnych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dokonania odczytu ich wskazań oraz dokonania badań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i pomiarów,</w:t>
      </w:r>
    </w:p>
    <w:p w14:paraId="6FF92C69" w14:textId="5F3C8E2E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przeprowadzenia przeglądów i napraw urządzeń posiadanych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45299BE0" w14:textId="2AA347EC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sprawdzenia ilości i jakości ścieków odprowadzanych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 urządzeń kanalizacyjnych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684DB138" w14:textId="25306DF8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odcięcia przyłącza kanalizacyjnego,</w:t>
      </w:r>
    </w:p>
    <w:p w14:paraId="0794B12D" w14:textId="3D81BC5D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usunięcia awarii przyłącza kanalizacyjnego, jeżeli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zleci tę czynność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zgodnie z § 4 ust. </w:t>
      </w:r>
      <w:r w:rsidR="00320299" w:rsidRPr="00A84524">
        <w:rPr>
          <w:rFonts w:ascii="Arial" w:hAnsi="Arial" w:cs="Arial"/>
        </w:rPr>
        <w:t xml:space="preserve">2 </w:t>
      </w:r>
      <w:r w:rsidRPr="00A84524">
        <w:rPr>
          <w:rFonts w:ascii="Arial" w:hAnsi="Arial" w:cs="Arial"/>
        </w:rPr>
        <w:t xml:space="preserve">pkt </w:t>
      </w:r>
      <w:r w:rsidR="008E621C" w:rsidRPr="00A84524">
        <w:rPr>
          <w:rFonts w:ascii="Arial" w:hAnsi="Arial" w:cs="Arial"/>
        </w:rPr>
        <w:t>4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6E5DBA2D" w14:textId="4B9A77D9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 kontrolowania urządzeń kanalizacyjnych zgodnie </w:t>
      </w:r>
      <w:r w:rsidR="00A84524">
        <w:rPr>
          <w:rFonts w:ascii="Arial" w:hAnsi="Arial" w:cs="Arial"/>
        </w:rPr>
        <w:br/>
      </w:r>
      <w:r w:rsidR="004425B9" w:rsidRPr="00A84524">
        <w:rPr>
          <w:rFonts w:ascii="Arial" w:hAnsi="Arial" w:cs="Arial"/>
        </w:rPr>
        <w:t xml:space="preserve">z </w:t>
      </w:r>
      <w:r w:rsidRPr="00A84524">
        <w:rPr>
          <w:rFonts w:ascii="Arial" w:hAnsi="Arial" w:cs="Arial"/>
          <w:color w:val="000000" w:themeColor="text1"/>
        </w:rPr>
        <w:t>obowiązującymi w tym zakresie przepisami prawa.</w:t>
      </w:r>
    </w:p>
    <w:p w14:paraId="1CBC3E58" w14:textId="3AAD3592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 zamknięcia przyłącza kanalizacyjnego, jeżeli:</w:t>
      </w:r>
    </w:p>
    <w:p w14:paraId="7CB08251" w14:textId="62FA984F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przyłącze kanalizacyjne wykonano niezgodnie </w:t>
      </w:r>
      <w:r w:rsidR="00E714F6" w:rsidRPr="00A84524">
        <w:rPr>
          <w:rFonts w:ascii="Arial" w:hAnsi="Arial" w:cs="Arial"/>
        </w:rPr>
        <w:t>z </w:t>
      </w:r>
      <w:r w:rsidRPr="00A84524">
        <w:rPr>
          <w:rFonts w:ascii="Arial" w:hAnsi="Arial" w:cs="Arial"/>
        </w:rPr>
        <w:t>przepisami prawa</w:t>
      </w:r>
      <w:r w:rsidR="00545ADE" w:rsidRPr="00A84524">
        <w:rPr>
          <w:rFonts w:ascii="Arial" w:hAnsi="Arial" w:cs="Arial"/>
        </w:rPr>
        <w:t>,</w:t>
      </w:r>
    </w:p>
    <w:p w14:paraId="1A846127" w14:textId="0BC8556B" w:rsidR="008D7514" w:rsidRPr="00A84524" w:rsidRDefault="00545ADE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="008D7514" w:rsidRPr="00A84524">
        <w:rPr>
          <w:rFonts w:ascii="Arial" w:hAnsi="Arial" w:cs="Arial"/>
        </w:rPr>
        <w:t xml:space="preserve"> nie opłacił należności za pełne dwa okresy obrachunkowe, następujące po dniu otrzymania upomnienia </w:t>
      </w:r>
      <w:r w:rsidR="001975F8" w:rsidRPr="00A84524">
        <w:rPr>
          <w:rFonts w:ascii="Arial" w:hAnsi="Arial" w:cs="Arial"/>
        </w:rPr>
        <w:t xml:space="preserve">o </w:t>
      </w:r>
      <w:r w:rsidR="008D7514" w:rsidRPr="00A84524">
        <w:rPr>
          <w:rFonts w:ascii="Arial" w:hAnsi="Arial" w:cs="Arial"/>
        </w:rPr>
        <w:t>uregulowani</w:t>
      </w:r>
      <w:r w:rsidR="001975F8" w:rsidRPr="00A84524">
        <w:rPr>
          <w:rFonts w:ascii="Arial" w:hAnsi="Arial" w:cs="Arial"/>
        </w:rPr>
        <w:t>u</w:t>
      </w:r>
      <w:r w:rsidR="008D7514" w:rsidRPr="00A84524">
        <w:rPr>
          <w:rFonts w:ascii="Arial" w:hAnsi="Arial" w:cs="Arial"/>
        </w:rPr>
        <w:t xml:space="preserve"> zaległej opłaty</w:t>
      </w:r>
      <w:r w:rsidRPr="00A84524">
        <w:rPr>
          <w:rFonts w:ascii="Arial" w:hAnsi="Arial" w:cs="Arial"/>
        </w:rPr>
        <w:t>,</w:t>
      </w:r>
    </w:p>
    <w:p w14:paraId="638FD53B" w14:textId="5FF60820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jakość ścieków odprowadzanych 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 urządzeń kanalizacyjnych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nie spełnia wymogów określonych w przepisach prawa lub stwierdzono celowe uszkodzenie albo pominięcie urządzenia pomiarowego</w:t>
      </w:r>
      <w:r w:rsidR="00545ADE" w:rsidRPr="00A84524">
        <w:rPr>
          <w:rFonts w:ascii="Arial" w:hAnsi="Arial" w:cs="Arial"/>
        </w:rPr>
        <w:t>,</w:t>
      </w:r>
    </w:p>
    <w:p w14:paraId="1FF41DE4" w14:textId="70FACA74" w:rsidR="008D7514" w:rsidRPr="00A84524" w:rsidRDefault="008D7514" w:rsidP="00A84524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został</w:t>
      </w:r>
      <w:r w:rsidR="008B0C2A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 </w:t>
      </w:r>
      <w:r w:rsidR="008B0C2A" w:rsidRPr="00A84524">
        <w:rPr>
          <w:rFonts w:ascii="Arial" w:hAnsi="Arial" w:cs="Arial"/>
        </w:rPr>
        <w:t xml:space="preserve">stwierdzone </w:t>
      </w:r>
      <w:r w:rsidRPr="00A84524">
        <w:rPr>
          <w:rFonts w:ascii="Arial" w:hAnsi="Arial" w:cs="Arial"/>
        </w:rPr>
        <w:t>nielegalne odprowadzanie ścieków, to jest bez zawarcia umowy, jak również przy celowo uszkodzonych albo pominiętych wodomierzach lub urządzeniach pomiarowych.</w:t>
      </w:r>
    </w:p>
    <w:p w14:paraId="732B650E" w14:textId="451ABA35" w:rsidR="008D7514" w:rsidRPr="00A84524" w:rsidRDefault="008D7514" w:rsidP="00A84524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863694" w:rsidRPr="00A84524">
        <w:rPr>
          <w:rFonts w:ascii="Arial" w:hAnsi="Arial" w:cs="Arial"/>
        </w:rPr>
        <w:t xml:space="preserve">zobowiązany jest do powiadomienia </w:t>
      </w:r>
      <w:r w:rsidRPr="00A84524">
        <w:rPr>
          <w:rFonts w:ascii="Arial" w:hAnsi="Arial" w:cs="Arial"/>
        </w:rPr>
        <w:t xml:space="preserve">o zamiarze zamknięcia przyłącza kanalizacyjnego Państwowego Powiatowego Inspektora Sanitarnego, Prezydenta m. st. Warszawy (wójta, burmistrza) oraz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co najmniej na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20 dni przed planowanym terminem zamknięcia przyłącza kanalizacyjnego.</w:t>
      </w:r>
    </w:p>
    <w:p w14:paraId="62D0B0E3" w14:textId="6EC20A56" w:rsidR="00F16ECB" w:rsidRPr="00A84524" w:rsidRDefault="00F16ECB" w:rsidP="00C52B60">
      <w:pPr>
        <w:pStyle w:val="Nagwek2"/>
      </w:pPr>
      <w:r w:rsidRPr="00A84524">
        <w:t xml:space="preserve">§ </w:t>
      </w:r>
      <w:r w:rsidR="00B6087E" w:rsidRPr="00A84524">
        <w:t>4</w:t>
      </w:r>
      <w:r w:rsidR="003E0C3A" w:rsidRPr="00A84524">
        <w:t>.</w:t>
      </w:r>
      <w:r w:rsidRPr="00A84524">
        <w:t xml:space="preserve"> Uprawnienia i obowiązki </w:t>
      </w:r>
      <w:r w:rsidR="007A364C" w:rsidRPr="00A84524">
        <w:t>odbiorc</w:t>
      </w:r>
      <w:r w:rsidRPr="00A84524">
        <w:t xml:space="preserve">y </w:t>
      </w:r>
      <w:r w:rsidR="00E632EF" w:rsidRPr="00A84524">
        <w:t>usług</w:t>
      </w:r>
    </w:p>
    <w:p w14:paraId="2550AA7E" w14:textId="06613B00" w:rsidR="00F16ECB" w:rsidRPr="00A84524" w:rsidRDefault="00F16ECB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Uprawnienia i obowiązki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 zakresie odprowadzania ścieków:</w:t>
      </w:r>
    </w:p>
    <w:p w14:paraId="22A9589A" w14:textId="5B212D44" w:rsidR="00F16ECB" w:rsidRPr="00A84524" w:rsidRDefault="00F16ECB" w:rsidP="00A84524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uprawniony jest do:</w:t>
      </w:r>
    </w:p>
    <w:p w14:paraId="55B8C198" w14:textId="49E15750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zgłaszania reklamacji dotyczących wysokości naliczanych należności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za odprowadzanie ścieków oraz nieprawidłowego wykonywania usług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2BE7C028" w14:textId="049A295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domagania się w uzasadnionych </w:t>
      </w:r>
      <w:r w:rsidR="00A86D72" w:rsidRPr="00A84524">
        <w:rPr>
          <w:rFonts w:ascii="Arial" w:hAnsi="Arial" w:cs="Arial"/>
        </w:rPr>
        <w:t xml:space="preserve">przypadkach </w:t>
      </w:r>
      <w:r w:rsidR="002B1633" w:rsidRPr="00A84524">
        <w:rPr>
          <w:rFonts w:ascii="Arial" w:hAnsi="Arial" w:cs="Arial"/>
        </w:rPr>
        <w:t>(</w:t>
      </w:r>
      <w:r w:rsidR="0037670C" w:rsidRPr="00A84524">
        <w:rPr>
          <w:rFonts w:ascii="Arial" w:hAnsi="Arial" w:cs="Arial"/>
        </w:rPr>
        <w:t xml:space="preserve">czyli </w:t>
      </w:r>
      <w:r w:rsidRPr="00A84524">
        <w:rPr>
          <w:rFonts w:ascii="Arial" w:hAnsi="Arial" w:cs="Arial"/>
        </w:rPr>
        <w:t xml:space="preserve">niezgodnych z warunkami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y) odszkodowania za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szkody powstałe w związku z utrzymaniem </w:t>
      </w:r>
      <w:r w:rsidR="00E714F6" w:rsidRPr="00A84524">
        <w:rPr>
          <w:rFonts w:ascii="Arial" w:hAnsi="Arial" w:cs="Arial"/>
        </w:rPr>
        <w:t>i </w:t>
      </w:r>
      <w:r w:rsidRPr="00A84524">
        <w:rPr>
          <w:rFonts w:ascii="Arial" w:hAnsi="Arial" w:cs="Arial"/>
        </w:rPr>
        <w:t>eksploatacją sieci i urządzeń kanalizacyjnych,</w:t>
      </w:r>
    </w:p>
    <w:p w14:paraId="74C3937F" w14:textId="25E8CAA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uczestniczenia p</w:t>
      </w:r>
      <w:r w:rsidR="002B1633" w:rsidRPr="00A84524">
        <w:rPr>
          <w:rFonts w:ascii="Arial" w:hAnsi="Arial" w:cs="Arial"/>
        </w:rPr>
        <w:t xml:space="preserve">odczas </w:t>
      </w:r>
      <w:r w:rsidRPr="00A84524">
        <w:rPr>
          <w:rFonts w:ascii="Arial" w:hAnsi="Arial" w:cs="Arial"/>
        </w:rPr>
        <w:t>kontrol</w:t>
      </w:r>
      <w:r w:rsidR="00B83150" w:rsidRPr="00A84524">
        <w:rPr>
          <w:rFonts w:ascii="Arial" w:hAnsi="Arial" w:cs="Arial"/>
        </w:rPr>
        <w:t>i</w:t>
      </w:r>
      <w:r w:rsidRPr="00A84524">
        <w:rPr>
          <w:rFonts w:ascii="Arial" w:hAnsi="Arial" w:cs="Arial"/>
        </w:rPr>
        <w:t xml:space="preserve"> przeprowadzanych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</w:t>
      </w:r>
    </w:p>
    <w:p w14:paraId="0DFE6E98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zlecenia odpłatnego wykonania badania jakości ścieków po usunięciu przyczyny ponadnormatywnego zanieczyszczenia,</w:t>
      </w:r>
    </w:p>
    <w:p w14:paraId="74E56FA5" w14:textId="6463361E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dokonywania zmiany lokalizacji urządzeń pomiarowych wyłącznie za uprzednią, pisemną zgodą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.</w:t>
      </w:r>
    </w:p>
    <w:p w14:paraId="20F8F026" w14:textId="4D200520" w:rsidR="00F16ECB" w:rsidRPr="00A84524" w:rsidRDefault="00F16ECB" w:rsidP="00A84524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zobowiązany jest do:</w:t>
      </w:r>
    </w:p>
    <w:p w14:paraId="0921A82B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zapewnienia niezawodnego działania posiadanych instalacji i przyłączy kanalizacyjnych z urządzeniem pomiarowym włącznie,</w:t>
      </w:r>
    </w:p>
    <w:p w14:paraId="6B3D1C3C" w14:textId="77777777" w:rsidR="00DE1009" w:rsidRPr="00A84524" w:rsidRDefault="00DE1009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zainstalowania na swój koszt sprawne</w:t>
      </w:r>
      <w:r w:rsidR="00952988" w:rsidRPr="00A84524">
        <w:rPr>
          <w:rFonts w:ascii="Arial" w:hAnsi="Arial" w:cs="Arial"/>
          <w:color w:val="000000" w:themeColor="text1"/>
        </w:rPr>
        <w:t>go urządzenia</w:t>
      </w:r>
      <w:r w:rsidRPr="00A84524">
        <w:rPr>
          <w:rFonts w:ascii="Arial" w:hAnsi="Arial" w:cs="Arial"/>
          <w:color w:val="000000" w:themeColor="text1"/>
        </w:rPr>
        <w:t xml:space="preserve"> </w:t>
      </w:r>
      <w:r w:rsidR="00952988" w:rsidRPr="00A84524">
        <w:rPr>
          <w:rFonts w:ascii="Arial" w:hAnsi="Arial" w:cs="Arial"/>
          <w:color w:val="000000" w:themeColor="text1"/>
        </w:rPr>
        <w:t xml:space="preserve">pomiarowego </w:t>
      </w:r>
      <w:r w:rsidRPr="00A84524">
        <w:rPr>
          <w:rFonts w:ascii="Arial" w:hAnsi="Arial" w:cs="Arial"/>
          <w:color w:val="000000" w:themeColor="text1"/>
        </w:rPr>
        <w:t>w ciągu dwóch miesięcy od daty stwierdzenia jego nieprawidłowego</w:t>
      </w:r>
      <w:r w:rsidR="00952988" w:rsidRPr="00A84524">
        <w:rPr>
          <w:rFonts w:ascii="Arial" w:hAnsi="Arial" w:cs="Arial"/>
          <w:color w:val="000000" w:themeColor="text1"/>
        </w:rPr>
        <w:t xml:space="preserve"> działania,</w:t>
      </w:r>
    </w:p>
    <w:p w14:paraId="227126DB" w14:textId="5BB8C7A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zagospodarowania terenu nad przyłączami i siecią kanalizacyjną </w:t>
      </w:r>
      <w:r w:rsidR="00BF377A" w:rsidRPr="00A84524">
        <w:rPr>
          <w:rFonts w:ascii="Arial" w:hAnsi="Arial" w:cs="Arial"/>
        </w:rPr>
        <w:t xml:space="preserve">umożliwiając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szybkie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bezkolizyjne usunięcie awarii;</w:t>
      </w:r>
      <w:r w:rsidR="00592506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w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przypadku posadowienia obiektów na trasie sieci kanalizacyjnej lub przyłącza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poniesie koszty związane z ich usunięciem oraz obciążony zostanie dodatkowymi kosztami usunięcia awarii,</w:t>
      </w:r>
    </w:p>
    <w:p w14:paraId="69EC592D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udostępnienia informacji na temat rodzaju i źródeł substancji zanieczyszczających ścieki,</w:t>
      </w:r>
    </w:p>
    <w:p w14:paraId="2B260757" w14:textId="57B5C278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zawiadomienia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posiadanych własnych ujęciach wody w celu umożliwienia prawidłowego obliczenia należności z tytułu odprowadzania ścieków,</w:t>
      </w:r>
    </w:p>
    <w:p w14:paraId="6CF44EF9" w14:textId="77777777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użytkowania instalacji kanalizacyjnej w sposób niepowodujący zakłóceń funkcjonowania sieci kanalizacyjnej,</w:t>
      </w:r>
    </w:p>
    <w:p w14:paraId="73869366" w14:textId="68954BC6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każdej awarii zaistniałej na instalacji wewnętrznej mającej wpływ na ilość i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jakość odprowadzanych ścieków, w celu zapobieżenia skażeniu środowiska,</w:t>
      </w:r>
    </w:p>
    <w:p w14:paraId="0CD1B475" w14:textId="01E92B39" w:rsidR="00F16ECB" w:rsidRPr="00A84524" w:rsidRDefault="00F16ECB" w:rsidP="00A84524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zawiadamiania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planowanych zmianach technicznych w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instalacji wewnętrznej, które mogą mieć wpływ na działanie sieci oraz ilość </w:t>
      </w:r>
      <w:r w:rsidR="00B46E9A" w:rsidRPr="00A84524">
        <w:rPr>
          <w:rFonts w:ascii="Arial" w:hAnsi="Arial" w:cs="Arial"/>
        </w:rPr>
        <w:t xml:space="preserve">lub jakość </w:t>
      </w:r>
      <w:r w:rsidRPr="00A84524">
        <w:rPr>
          <w:rFonts w:ascii="Arial" w:hAnsi="Arial" w:cs="Arial"/>
        </w:rPr>
        <w:t>odprowadzanych ścieków</w:t>
      </w:r>
      <w:r w:rsidR="00DB6833" w:rsidRPr="00A84524">
        <w:rPr>
          <w:rFonts w:ascii="Arial" w:hAnsi="Arial" w:cs="Arial"/>
        </w:rPr>
        <w:t>.</w:t>
      </w:r>
    </w:p>
    <w:p w14:paraId="64049E7B" w14:textId="665DA63C" w:rsidR="00B6087E" w:rsidRPr="00A84524" w:rsidRDefault="00B6087E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zobowiązuje się do:</w:t>
      </w:r>
    </w:p>
    <w:p w14:paraId="2040B472" w14:textId="2D0239A6" w:rsidR="005B657C" w:rsidRPr="00A84524" w:rsidRDefault="005B657C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terminowego regulowania należności wobec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 tytułu odprowadzania </w:t>
      </w:r>
      <w:r w:rsidR="00217945" w:rsidRPr="00A84524">
        <w:rPr>
          <w:rFonts w:ascii="Arial" w:hAnsi="Arial" w:cs="Arial"/>
          <w:color w:val="000000" w:themeColor="text1"/>
        </w:rPr>
        <w:t xml:space="preserve">ścieków </w:t>
      </w:r>
      <w:r w:rsidRPr="00A84524">
        <w:rPr>
          <w:rFonts w:ascii="Arial" w:hAnsi="Arial" w:cs="Arial"/>
          <w:color w:val="000000" w:themeColor="text1"/>
        </w:rPr>
        <w:t xml:space="preserve">z </w:t>
      </w:r>
      <w:r w:rsidR="00EA7BF0" w:rsidRPr="00A84524">
        <w:rPr>
          <w:rFonts w:ascii="Arial" w:hAnsi="Arial" w:cs="Arial"/>
          <w:color w:val="000000" w:themeColor="text1"/>
        </w:rPr>
        <w:t>nieruchomości</w:t>
      </w:r>
      <w:r w:rsidR="00545ADE" w:rsidRPr="00A84524">
        <w:rPr>
          <w:rFonts w:ascii="Arial" w:hAnsi="Arial" w:cs="Arial"/>
          <w:color w:val="000000" w:themeColor="text1"/>
        </w:rPr>
        <w:t>,</w:t>
      </w:r>
    </w:p>
    <w:p w14:paraId="6D573222" w14:textId="1678654F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natychmiastowego powiadamiania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 awariach instalacji i przyłączy kanalizacyjnych z urządzeniem pomiarowym włącznie, będących w posiadaniu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mogących mieć wpływ na wskazania urządzenia pomiarowego,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a także mogących powodować skażenie środowiska, zagrożenie dla bezpieczeństwa lub zdrowia osób obsługujących urządzenia wodociągowe i kanalizacyjne albo zakłócenia w procesie oczyszczania ścieków</w:t>
      </w:r>
      <w:r w:rsidR="000530A2" w:rsidRPr="00A84524">
        <w:rPr>
          <w:rFonts w:ascii="Arial" w:hAnsi="Arial" w:cs="Arial"/>
        </w:rPr>
        <w:t>; n</w:t>
      </w:r>
      <w:r w:rsidRPr="00A84524">
        <w:rPr>
          <w:rFonts w:ascii="Arial" w:hAnsi="Arial" w:cs="Arial"/>
        </w:rPr>
        <w:t xml:space="preserve">a czas usuwania awarii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wstrzymać odbiór ścieków</w:t>
      </w:r>
      <w:r w:rsidR="000530A2" w:rsidRPr="00A84524">
        <w:rPr>
          <w:rFonts w:ascii="Arial" w:hAnsi="Arial" w:cs="Arial"/>
        </w:rPr>
        <w:t>; w</w:t>
      </w:r>
      <w:r w:rsidRPr="00A84524">
        <w:rPr>
          <w:rFonts w:ascii="Arial" w:hAnsi="Arial" w:cs="Arial"/>
        </w:rPr>
        <w:t xml:space="preserve">znowienie odbioru ścieków następuje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na wniosek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z wyjątkiem sytuacji, gdy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zlecił odpłatne usunięcie awarii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="00545ADE" w:rsidRPr="00A84524">
        <w:rPr>
          <w:rFonts w:ascii="Arial" w:hAnsi="Arial" w:cs="Arial"/>
        </w:rPr>
        <w:t>,</w:t>
      </w:r>
    </w:p>
    <w:p w14:paraId="452B2F72" w14:textId="7FD25BDA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niedokonywania zmian stanu technicznego instalacji oraz urządzeń należących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a w szczególności urządzenia pomiarowego należącego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="000530A2" w:rsidRPr="00A84524">
        <w:rPr>
          <w:rFonts w:ascii="Arial" w:hAnsi="Arial" w:cs="Arial"/>
        </w:rPr>
        <w:t>;</w:t>
      </w:r>
      <w:r w:rsidRPr="00A84524">
        <w:rPr>
          <w:rFonts w:ascii="Arial" w:hAnsi="Arial" w:cs="Arial"/>
        </w:rPr>
        <w:t xml:space="preserve"> </w:t>
      </w:r>
      <w:r w:rsidR="000530A2" w:rsidRPr="00A84524">
        <w:rPr>
          <w:rFonts w:ascii="Arial" w:hAnsi="Arial" w:cs="Arial"/>
        </w:rPr>
        <w:t xml:space="preserve">zmiana </w:t>
      </w:r>
      <w:r w:rsidRPr="00A84524">
        <w:rPr>
          <w:rFonts w:ascii="Arial" w:hAnsi="Arial" w:cs="Arial"/>
        </w:rPr>
        <w:t xml:space="preserve">lokalizacji urządzenia pomiarowego powinna być każdorazowo uzgadniana 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="00545ADE" w:rsidRPr="00A84524">
        <w:rPr>
          <w:rFonts w:ascii="Arial" w:hAnsi="Arial" w:cs="Arial"/>
        </w:rPr>
        <w:t>,</w:t>
      </w:r>
    </w:p>
    <w:p w14:paraId="2ABD2A40" w14:textId="144532E9" w:rsidR="00B6087E" w:rsidRPr="00A84524" w:rsidRDefault="00B6087E" w:rsidP="00A84524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usunięcia na własny koszt awarii instalacji, przyłączy i urządzeń kanalizacyjnych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 urządzeniem pomiarowym włącznie, będących w posiadaniu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mogących mieć wpływ na funkcjonowanie urządzeń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a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także mogących powodować skażenie środowiska, zagrożenie dla bezpieczeństwa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lub zdrowia osób obsługujących urządzenia wodociągowe i kanalizacyjne albo zakłócenia w procesie oczyszczania ścieków</w:t>
      </w:r>
      <w:r w:rsidR="002C3430" w:rsidRPr="00A84524">
        <w:rPr>
          <w:rFonts w:ascii="Arial" w:hAnsi="Arial" w:cs="Arial"/>
        </w:rPr>
        <w:t xml:space="preserve">; usunięcie tych </w:t>
      </w:r>
      <w:r w:rsidRPr="00A84524">
        <w:rPr>
          <w:rFonts w:ascii="Arial" w:hAnsi="Arial" w:cs="Arial"/>
        </w:rPr>
        <w:t xml:space="preserve">awarii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odpłatnie zlecić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który przyjmie zlecenie, </w:t>
      </w:r>
      <w:r w:rsidR="002B1633" w:rsidRPr="00A84524">
        <w:rPr>
          <w:rFonts w:ascii="Arial" w:hAnsi="Arial" w:cs="Arial"/>
        </w:rPr>
        <w:t xml:space="preserve">pod warunkiem </w:t>
      </w:r>
      <w:r w:rsidRPr="00A84524">
        <w:rPr>
          <w:rFonts w:ascii="Arial" w:hAnsi="Arial" w:cs="Arial"/>
        </w:rPr>
        <w:t>posiadania odpowiednich sił i środków.</w:t>
      </w:r>
    </w:p>
    <w:p w14:paraId="13BCAA94" w14:textId="4DB7DB4E" w:rsidR="004F50ED" w:rsidRPr="00A84524" w:rsidRDefault="004F50ED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Odbiorca usług nie może wprowadzać zmian w wybudowanej instalacji niezgodnie z dokumentacją powykonawczą zatwierdzoną przez dostawcę usług.</w:t>
      </w:r>
    </w:p>
    <w:p w14:paraId="362F2741" w14:textId="5B9BFE3E" w:rsidR="004F50ED" w:rsidRPr="00A84524" w:rsidRDefault="004F50ED" w:rsidP="00A84524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usług ponosi koszty </w:t>
      </w:r>
      <w:r w:rsidR="00D1515B" w:rsidRPr="00A84524">
        <w:rPr>
          <w:rFonts w:ascii="Arial" w:hAnsi="Arial" w:cs="Arial"/>
        </w:rPr>
        <w:t xml:space="preserve">szkód powstałych </w:t>
      </w:r>
      <w:r w:rsidRPr="00A84524">
        <w:rPr>
          <w:rFonts w:ascii="Arial" w:hAnsi="Arial" w:cs="Arial"/>
        </w:rPr>
        <w:t>w wyniku samowolnego wykonania przyłączy lub rozbudowy instalacji z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naruszeniem obowiązujących przepisów.</w:t>
      </w:r>
    </w:p>
    <w:p w14:paraId="45B8B896" w14:textId="28664550" w:rsidR="004C1451" w:rsidRPr="00A84524" w:rsidRDefault="004C1451" w:rsidP="00C52B60">
      <w:pPr>
        <w:pStyle w:val="Nagwek2"/>
      </w:pPr>
      <w:r w:rsidRPr="00A84524">
        <w:t xml:space="preserve">§ </w:t>
      </w:r>
      <w:r w:rsidR="007443D3" w:rsidRPr="00A84524">
        <w:t>5</w:t>
      </w:r>
      <w:r w:rsidR="003E0C3A" w:rsidRPr="00A84524">
        <w:t>.</w:t>
      </w:r>
      <w:r w:rsidRPr="00A84524">
        <w:t xml:space="preserve"> Ustalenie ilości odprowadzanych ścieków</w:t>
      </w:r>
    </w:p>
    <w:p w14:paraId="5A8E3BD7" w14:textId="5AB10842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Ilość odprowadzanych ścieków z nieruchomości określa się według wskazań urządzenia pomiarowego zainstalowanego przez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i na jego koszt. Urządzenie pomiarowe nie stanowi własności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. Odczytu urządzenia pomiarowego dokonują przedstawiciele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w okresach </w:t>
      </w:r>
      <w:r w:rsidR="004724C1" w:rsidRPr="00A84524">
        <w:rPr>
          <w:rFonts w:ascii="Arial" w:hAnsi="Arial" w:cs="Arial"/>
          <w:color w:val="000000" w:themeColor="text1"/>
        </w:rPr>
        <w:t>półrocznych</w:t>
      </w:r>
      <w:r w:rsidR="007443D3" w:rsidRPr="00A84524">
        <w:rPr>
          <w:rFonts w:ascii="Arial" w:hAnsi="Arial" w:cs="Arial"/>
          <w:color w:val="000000" w:themeColor="text1"/>
        </w:rPr>
        <w:t>.</w:t>
      </w:r>
      <w:r w:rsidRPr="00A84524">
        <w:rPr>
          <w:rFonts w:ascii="Arial" w:hAnsi="Arial" w:cs="Arial"/>
          <w:color w:val="000000" w:themeColor="text1"/>
        </w:rPr>
        <w:t xml:space="preserve"> </w:t>
      </w:r>
    </w:p>
    <w:p w14:paraId="1D9A8FC8" w14:textId="76E04DF3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razie braku urządzenia pomiarowego, ilość odprowadzanych ścieków ustala</w:t>
      </w:r>
      <w:r w:rsidR="0027293A" w:rsidRPr="00A84524">
        <w:rPr>
          <w:rFonts w:ascii="Arial" w:hAnsi="Arial" w:cs="Arial"/>
          <w:color w:val="000000" w:themeColor="text1"/>
        </w:rPr>
        <w:t xml:space="preserve"> się</w:t>
      </w:r>
      <w:r w:rsidR="0027293A" w:rsidRPr="00A84524">
        <w:rPr>
          <w:rFonts w:ascii="Arial" w:eastAsia="Calibri" w:hAnsi="Arial" w:cs="Arial"/>
        </w:rPr>
        <w:t xml:space="preserve"> zgodnie z przepisami dotyczącymi przeciętnych norm zużycia wody, w oparciu </w:t>
      </w:r>
      <w:r w:rsidR="00A84524">
        <w:rPr>
          <w:rFonts w:ascii="Arial" w:eastAsia="Calibri" w:hAnsi="Arial" w:cs="Arial"/>
        </w:rPr>
        <w:br/>
      </w:r>
      <w:r w:rsidR="0027293A" w:rsidRPr="00A84524">
        <w:rPr>
          <w:rFonts w:ascii="Arial" w:eastAsia="Calibri" w:hAnsi="Arial" w:cs="Arial"/>
        </w:rPr>
        <w:t xml:space="preserve">o informacje podane przez </w:t>
      </w:r>
      <w:r w:rsidR="00FE3D53" w:rsidRPr="00A84524">
        <w:rPr>
          <w:rFonts w:ascii="Arial" w:eastAsia="Calibri" w:hAnsi="Arial" w:cs="Arial"/>
        </w:rPr>
        <w:t>o</w:t>
      </w:r>
      <w:r w:rsidR="0027293A" w:rsidRPr="00A84524">
        <w:rPr>
          <w:rFonts w:ascii="Arial" w:eastAsia="Calibri" w:hAnsi="Arial" w:cs="Arial"/>
        </w:rPr>
        <w:t xml:space="preserve">dbiorcę </w:t>
      </w:r>
      <w:r w:rsidR="00FE3D53" w:rsidRPr="00A84524">
        <w:rPr>
          <w:rFonts w:ascii="Arial" w:eastAsia="Calibri" w:hAnsi="Arial" w:cs="Arial"/>
        </w:rPr>
        <w:t>u</w:t>
      </w:r>
      <w:r w:rsidR="0027293A" w:rsidRPr="00A84524">
        <w:rPr>
          <w:rFonts w:ascii="Arial" w:eastAsia="Calibri" w:hAnsi="Arial" w:cs="Arial"/>
        </w:rPr>
        <w:t>sług w</w:t>
      </w:r>
      <w:r w:rsidR="0023060F" w:rsidRPr="00A84524">
        <w:rPr>
          <w:rFonts w:ascii="Arial" w:eastAsia="Calibri" w:hAnsi="Arial" w:cs="Arial"/>
        </w:rPr>
        <w:t xml:space="preserve"> Załączniku nr 1 do niniejszej u</w:t>
      </w:r>
      <w:r w:rsidR="0027293A" w:rsidRPr="00A84524">
        <w:rPr>
          <w:rFonts w:ascii="Arial" w:eastAsia="Calibri" w:hAnsi="Arial" w:cs="Arial"/>
        </w:rPr>
        <w:t>mowy</w:t>
      </w:r>
      <w:r w:rsidRPr="00A84524">
        <w:rPr>
          <w:rFonts w:ascii="Arial" w:hAnsi="Arial" w:cs="Arial"/>
          <w:color w:val="000000" w:themeColor="text1"/>
        </w:rPr>
        <w:t>.</w:t>
      </w:r>
    </w:p>
    <w:p w14:paraId="1B824B2F" w14:textId="0C44F5FE" w:rsidR="006D546B" w:rsidRPr="00A84524" w:rsidRDefault="006D546B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W przypadku braku odniesienia w tych normach ilość odprowadzanych ścieków ustala się według odczytów wskazań wodomierza zainstalowanego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na własnym ujęciu wody, dokonywanych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okresach półrocznych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w ostatni dzień miesiąca kończącego okres rozliczeniowy. Wodomierz nie stanowi własności </w:t>
      </w:r>
      <w:r w:rsidR="00FE3D53" w:rsidRPr="00A84524">
        <w:rPr>
          <w:rFonts w:ascii="Arial" w:hAnsi="Arial" w:cs="Arial"/>
        </w:rPr>
        <w:t>d</w:t>
      </w:r>
      <w:r w:rsidRPr="00A84524">
        <w:rPr>
          <w:rFonts w:ascii="Arial" w:hAnsi="Arial" w:cs="Arial"/>
        </w:rPr>
        <w:t xml:space="preserve">ostawcy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sług. W tym przypadku w rozliczeniach ilości odprowadzanych ścieków, ilość wody bezpowrotnie zużytej uwzględnia się wyłącznie w przypadkach,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gdy wielkość jej zużycia na ten cel ustalona jest na podstawie dodatkowego wodomierza odliczającego zainstalowanego przez </w:t>
      </w:r>
      <w:r w:rsidR="00FE3D53" w:rsidRPr="00A84524">
        <w:rPr>
          <w:rFonts w:ascii="Arial" w:hAnsi="Arial" w:cs="Arial"/>
        </w:rPr>
        <w:t>o</w:t>
      </w:r>
      <w:r w:rsidRPr="00A84524">
        <w:rPr>
          <w:rFonts w:ascii="Arial" w:hAnsi="Arial" w:cs="Arial"/>
        </w:rPr>
        <w:t xml:space="preserve">dbiorcę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sług, na jego koszt, z ważną cechą legalizacji.</w:t>
      </w:r>
    </w:p>
    <w:p w14:paraId="4D8ABBFB" w14:textId="4C138DD0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przypadku stwierdzenia nieprawidłowego działania urządzenia pomiarowego</w:t>
      </w:r>
      <w:r w:rsidR="006D546B" w:rsidRPr="00A84524">
        <w:rPr>
          <w:rFonts w:ascii="Arial" w:hAnsi="Arial" w:cs="Arial"/>
          <w:color w:val="000000" w:themeColor="text1"/>
        </w:rPr>
        <w:t xml:space="preserve"> lub wodomierza, zainstalowanego na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="006D546B" w:rsidRPr="00A84524">
        <w:rPr>
          <w:rFonts w:ascii="Arial" w:hAnsi="Arial" w:cs="Arial"/>
          <w:color w:val="000000" w:themeColor="text1"/>
        </w:rPr>
        <w:t>własnych ujęciu wody</w:t>
      </w:r>
      <w:r w:rsidRPr="00A84524">
        <w:rPr>
          <w:rFonts w:ascii="Arial" w:hAnsi="Arial" w:cs="Arial"/>
          <w:color w:val="000000" w:themeColor="text1"/>
        </w:rPr>
        <w:t>, ilość odprowadzanych ścieków ustala się na podstawie średniej ilości odprowadzonych ścieków w okresie trzech miesięcy przed stwierdzeniem niesprawności działania urządzenia</w:t>
      </w:r>
      <w:r w:rsidR="00752474" w:rsidRPr="00A84524">
        <w:rPr>
          <w:rFonts w:ascii="Arial" w:hAnsi="Arial" w:cs="Arial"/>
          <w:color w:val="000000" w:themeColor="text1"/>
        </w:rPr>
        <w:t xml:space="preserve"> pomiarowego</w:t>
      </w:r>
      <w:r w:rsidR="006D546B" w:rsidRPr="00A84524">
        <w:rPr>
          <w:rFonts w:ascii="Arial" w:hAnsi="Arial" w:cs="Arial"/>
          <w:color w:val="000000" w:themeColor="text1"/>
        </w:rPr>
        <w:t>/wodomierza</w:t>
      </w:r>
      <w:r w:rsidRPr="00A84524">
        <w:rPr>
          <w:rFonts w:ascii="Arial" w:hAnsi="Arial" w:cs="Arial"/>
          <w:color w:val="000000" w:themeColor="text1"/>
        </w:rPr>
        <w:t>, a gdy nie jest to możliwe - na podstawie średniej ilości odprowadzonych ścieków w analogicznym okresie roku ubiegłego</w:t>
      </w:r>
      <w:r w:rsidR="00BA3A13" w:rsidRPr="00A84524">
        <w:rPr>
          <w:rFonts w:ascii="Arial" w:hAnsi="Arial" w:cs="Arial"/>
          <w:color w:val="000000" w:themeColor="text1"/>
        </w:rPr>
        <w:t xml:space="preserve"> lub</w:t>
      </w:r>
      <w:r w:rsidRPr="00A84524">
        <w:rPr>
          <w:rFonts w:ascii="Arial" w:hAnsi="Arial" w:cs="Arial"/>
          <w:color w:val="000000" w:themeColor="text1"/>
        </w:rPr>
        <w:t xml:space="preserve"> iloczynu średniomiesięcznej ilości odprowadzonych ścieków w roku ubiegłym i liczby miesięcy nieprawidłowego działania urządzenia pomiarowego</w:t>
      </w:r>
      <w:r w:rsidR="006D546B" w:rsidRPr="00A84524">
        <w:rPr>
          <w:rFonts w:ascii="Arial" w:hAnsi="Arial" w:cs="Arial"/>
          <w:color w:val="000000" w:themeColor="text1"/>
        </w:rPr>
        <w:t>/wodomierza</w:t>
      </w:r>
      <w:r w:rsidRPr="00A84524">
        <w:rPr>
          <w:rFonts w:ascii="Arial" w:hAnsi="Arial" w:cs="Arial"/>
          <w:color w:val="000000" w:themeColor="text1"/>
        </w:rPr>
        <w:t>.</w:t>
      </w:r>
    </w:p>
    <w:p w14:paraId="5E5A5B3B" w14:textId="521F52E5" w:rsidR="004C1451" w:rsidRPr="00A84524" w:rsidRDefault="004C1451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 okresowego braku odczytu urządzenia pomiarowego z przyczyn leżących po stronie </w:t>
      </w:r>
      <w:r w:rsidR="007A364C" w:rsidRPr="00A84524">
        <w:rPr>
          <w:rFonts w:ascii="Arial" w:hAnsi="Arial" w:cs="Arial"/>
          <w:color w:val="000000" w:themeColor="text1"/>
        </w:rPr>
        <w:t>odbiorc</w:t>
      </w:r>
      <w:r w:rsidRPr="00A84524">
        <w:rPr>
          <w:rFonts w:ascii="Arial" w:hAnsi="Arial" w:cs="Arial"/>
          <w:color w:val="000000" w:themeColor="text1"/>
        </w:rPr>
        <w:t xml:space="preserve">y usług, ust. </w:t>
      </w:r>
      <w:r w:rsidR="006D546B" w:rsidRPr="00A84524">
        <w:rPr>
          <w:rFonts w:ascii="Arial" w:hAnsi="Arial" w:cs="Arial"/>
          <w:color w:val="000000" w:themeColor="text1"/>
        </w:rPr>
        <w:t xml:space="preserve">4 </w:t>
      </w:r>
      <w:r w:rsidRPr="00A84524">
        <w:rPr>
          <w:rFonts w:ascii="Arial" w:hAnsi="Arial" w:cs="Arial"/>
          <w:color w:val="000000" w:themeColor="text1"/>
        </w:rPr>
        <w:t>powyżej stosuje się odpowiednio.</w:t>
      </w:r>
    </w:p>
    <w:p w14:paraId="1C50B6C2" w14:textId="5598A478" w:rsidR="006D546B" w:rsidRPr="00A84524" w:rsidRDefault="009F458D" w:rsidP="00A84524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Odbiorca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sług przekazuje </w:t>
      </w:r>
      <w:r w:rsidR="00FE3D53" w:rsidRPr="00A84524">
        <w:rPr>
          <w:rFonts w:ascii="Arial" w:hAnsi="Arial" w:cs="Arial"/>
        </w:rPr>
        <w:t>d</w:t>
      </w:r>
      <w:r w:rsidRPr="00A84524">
        <w:rPr>
          <w:rFonts w:ascii="Arial" w:hAnsi="Arial" w:cs="Arial"/>
        </w:rPr>
        <w:t xml:space="preserve">ostawcy </w:t>
      </w:r>
      <w:r w:rsidR="00FE3D53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>sług informację o dokonanym odczycie wskazań wodomierzy, o których mowa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  <w:bCs/>
        </w:rPr>
        <w:t>ust. 3</w:t>
      </w:r>
      <w:r w:rsidRPr="00A84524">
        <w:rPr>
          <w:rFonts w:ascii="Arial" w:hAnsi="Arial" w:cs="Arial"/>
        </w:rPr>
        <w:t>, w terminie najpóźniej trzech dni po dokonaniu odczytu wskazań wodomierzy.</w:t>
      </w:r>
    </w:p>
    <w:p w14:paraId="2074DE77" w14:textId="4CD37511" w:rsidR="00952988" w:rsidRPr="00A84524" w:rsidRDefault="00952988" w:rsidP="00C52B60">
      <w:pPr>
        <w:pStyle w:val="Nagwek2"/>
      </w:pPr>
      <w:r w:rsidRPr="00A84524">
        <w:t xml:space="preserve">§ </w:t>
      </w:r>
      <w:r w:rsidR="0004609F" w:rsidRPr="00A84524">
        <w:t>6</w:t>
      </w:r>
      <w:r w:rsidR="003E0C3A" w:rsidRPr="00A84524">
        <w:t>.</w:t>
      </w:r>
      <w:r w:rsidR="00BD2C1D" w:rsidRPr="00A84524">
        <w:t xml:space="preserve"> </w:t>
      </w:r>
      <w:r w:rsidR="00FC3A01" w:rsidRPr="00A84524">
        <w:t>Jakość</w:t>
      </w:r>
      <w:r w:rsidRPr="00A84524">
        <w:t xml:space="preserve"> odprowadzanych ścieków</w:t>
      </w:r>
    </w:p>
    <w:p w14:paraId="3E872E08" w14:textId="692BCCD9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bookmarkStart w:id="3" w:name="_Hlk123736870"/>
      <w:r w:rsidRPr="00A84524">
        <w:rPr>
          <w:rFonts w:ascii="Arial" w:hAnsi="Arial" w:cs="Arial"/>
          <w:color w:val="000000" w:themeColor="text1"/>
        </w:rPr>
        <w:t xml:space="preserve">Jeżeli odbiorca usług odprowadza z nieruchomości wyłącznie ścieki bytowe, dostawca usług przekazuje odbiorcy usług informację w </w:t>
      </w:r>
      <w:r w:rsidR="00162CF4" w:rsidRPr="00A84524">
        <w:rPr>
          <w:rFonts w:ascii="Arial" w:hAnsi="Arial" w:cs="Arial"/>
          <w:color w:val="000000" w:themeColor="text1"/>
        </w:rPr>
        <w:t>załącznik</w:t>
      </w:r>
      <w:r w:rsidRPr="00A84524">
        <w:rPr>
          <w:rFonts w:ascii="Arial" w:hAnsi="Arial" w:cs="Arial"/>
          <w:color w:val="000000" w:themeColor="text1"/>
        </w:rPr>
        <w:t>u nr 2nk</w:t>
      </w:r>
      <w:r w:rsidR="00B46E9A" w:rsidRPr="00A84524">
        <w:rPr>
          <w:rFonts w:ascii="Arial" w:hAnsi="Arial" w:cs="Arial"/>
          <w:color w:val="000000" w:themeColor="text1"/>
        </w:rPr>
        <w:t>,</w:t>
      </w:r>
      <w:r w:rsidRPr="00A84524">
        <w:rPr>
          <w:rFonts w:ascii="Arial" w:hAnsi="Arial" w:cs="Arial"/>
          <w:color w:val="000000" w:themeColor="text1"/>
        </w:rPr>
        <w:t xml:space="preserve"> określającą dopuszczalną jakość odprowadzanych ścieków.</w:t>
      </w:r>
    </w:p>
    <w:p w14:paraId="62FDC896" w14:textId="75433DD8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</w:rPr>
        <w:t xml:space="preserve">Jeżeli odbiorca usług odprowadza z nieruchomości ścieki komunalne lub przemysłowe, dostawca usług przekazuje odbiorcy usług informację w </w:t>
      </w:r>
      <w:r w:rsidR="00162CF4" w:rsidRPr="00A84524">
        <w:rPr>
          <w:rFonts w:ascii="Arial" w:hAnsi="Arial" w:cs="Arial"/>
        </w:rPr>
        <w:t>załącznik</w:t>
      </w:r>
      <w:r w:rsidRPr="00A84524">
        <w:rPr>
          <w:rFonts w:ascii="Arial" w:hAnsi="Arial" w:cs="Arial"/>
        </w:rPr>
        <w:t xml:space="preserve">u nr 2nk (wskazuje dopuszczalną jakość odprowadzanych ścieków) lub </w:t>
      </w:r>
      <w:r w:rsidR="00CC081E" w:rsidRPr="00A84524">
        <w:rPr>
          <w:rFonts w:ascii="Arial" w:hAnsi="Arial" w:cs="Arial"/>
        </w:rPr>
        <w:t xml:space="preserve">w </w:t>
      </w:r>
      <w:r w:rsidR="00162CF4" w:rsidRPr="00A84524">
        <w:rPr>
          <w:rFonts w:ascii="Arial" w:hAnsi="Arial" w:cs="Arial"/>
        </w:rPr>
        <w:t>załącznik</w:t>
      </w:r>
      <w:r w:rsidRPr="00A84524">
        <w:rPr>
          <w:rFonts w:ascii="Arial" w:hAnsi="Arial" w:cs="Arial"/>
        </w:rPr>
        <w:t xml:space="preserve">u </w:t>
      </w:r>
      <w:r w:rsidR="00162CF4" w:rsidRPr="00A84524">
        <w:rPr>
          <w:rFonts w:ascii="Arial" w:hAnsi="Arial" w:cs="Arial"/>
        </w:rPr>
        <w:t>nr</w:t>
      </w:r>
      <w:r w:rsidRPr="00A84524">
        <w:rPr>
          <w:rFonts w:ascii="Arial" w:hAnsi="Arial" w:cs="Arial"/>
        </w:rPr>
        <w:t xml:space="preserve"> 2 (określa dopuszczalne wartości poszczególnych wskaźników zanieczyszczeń w ściekach odprowadzanych do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kanalizacji będącej własnością dostawcy usług oraz sposób dokonywania kontroli i zasady naliczania opłaty dodatkowej za przekroczenie warunków wprowadzania ścieków przemysłowych do urządzeń kanalizacyjnych). Załącznik nr 2nk lub 2 stanowią integralną część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bookmarkEnd w:id="3"/>
    <w:p w14:paraId="3D0520F9" w14:textId="7D23B5CE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Dostawca usług może zamknąć przyłącze kanalizacyjne, jeżeli jakość ścieków odprowadzanych przez odbiorcę usług do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urządzeń kanalizacyjnych dostawcy usług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>nie spełnia wymogów określonych w przepisach prawa.</w:t>
      </w:r>
    </w:p>
    <w:p w14:paraId="2F3CC46A" w14:textId="3F86553B" w:rsidR="004C1451" w:rsidRPr="00A84524" w:rsidRDefault="002742E5" w:rsidP="00A84524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Jeżeli jakość ścieków odprowadzanych do urządzeń kanalizacyjnych nie spełnia wymogów określonych w przepisach prawa dostawca usług może okresowo odstąpić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>od zamknięcia przyłącza kanalizacyjnego, o ile pozwalają na to techniczne i technologiczne możliwości urządzeń.</w:t>
      </w:r>
    </w:p>
    <w:p w14:paraId="4947E69B" w14:textId="1C0B456E" w:rsidR="004C1451" w:rsidRPr="00A84524" w:rsidRDefault="004C1451" w:rsidP="00C52B60">
      <w:pPr>
        <w:pStyle w:val="Nagwek2"/>
      </w:pPr>
      <w:r w:rsidRPr="00A84524">
        <w:t xml:space="preserve">§ </w:t>
      </w:r>
      <w:r w:rsidR="0004609F" w:rsidRPr="00A84524">
        <w:t>7</w:t>
      </w:r>
      <w:r w:rsidR="003E0C3A" w:rsidRPr="00A84524">
        <w:t>.</w:t>
      </w:r>
      <w:r w:rsidR="00410145" w:rsidRPr="00A84524">
        <w:t xml:space="preserve"> </w:t>
      </w:r>
      <w:r w:rsidR="00FC3A01" w:rsidRPr="00A84524">
        <w:t>Faktury</w:t>
      </w:r>
    </w:p>
    <w:p w14:paraId="6666A8D0" w14:textId="78E483DB" w:rsidR="004C1451" w:rsidRPr="00A84524" w:rsidRDefault="004C1451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za odprowadzane ścieki</w:t>
      </w:r>
      <w:r w:rsidR="00E82350" w:rsidRPr="00A84524">
        <w:rPr>
          <w:rFonts w:ascii="Arial" w:hAnsi="Arial" w:cs="Arial"/>
        </w:rPr>
        <w:t xml:space="preserve">, </w:t>
      </w:r>
      <w:bookmarkStart w:id="4" w:name="_Hlk123644757"/>
      <w:r w:rsidR="00E82350" w:rsidRPr="00A84524">
        <w:rPr>
          <w:rFonts w:ascii="Arial" w:hAnsi="Arial" w:cs="Arial"/>
        </w:rPr>
        <w:t>w tym opłata dodatkowa za przekroczenie warunków wprowadzania ścieków przemysłowych do urządzeń kanalizacyjnych</w:t>
      </w:r>
      <w:bookmarkEnd w:id="4"/>
      <w:r w:rsidR="00E82350" w:rsidRPr="00A84524">
        <w:rPr>
          <w:rFonts w:ascii="Arial" w:hAnsi="Arial" w:cs="Arial"/>
        </w:rPr>
        <w:t>,</w:t>
      </w:r>
      <w:r w:rsidRPr="00A84524">
        <w:rPr>
          <w:rFonts w:ascii="Arial" w:hAnsi="Arial" w:cs="Arial"/>
        </w:rPr>
        <w:t xml:space="preserve"> </w:t>
      </w:r>
      <w:r w:rsidR="00571EEC" w:rsidRPr="00A84524">
        <w:rPr>
          <w:rFonts w:ascii="Arial" w:hAnsi="Arial" w:cs="Arial"/>
        </w:rPr>
        <w:t>naliczane</w:t>
      </w:r>
      <w:r w:rsidR="001D6AAC" w:rsidRPr="00A84524">
        <w:rPr>
          <w:rFonts w:ascii="Arial" w:hAnsi="Arial" w:cs="Arial"/>
        </w:rPr>
        <w:t xml:space="preserve"> są </w:t>
      </w:r>
      <w:r w:rsidRPr="00A84524">
        <w:rPr>
          <w:rFonts w:ascii="Arial" w:hAnsi="Arial" w:cs="Arial"/>
        </w:rPr>
        <w:t xml:space="preserve">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według stawek i cen określonych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zatwierdzonej taryfie obowiązującej w danym okresie rozliczeniowym. W dniu zawarcia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 obowiązuje taryfa za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zbiorowe zaopatrzenie w wodę i zbiorowe odprowadzanie ścieków na terenie miasta stołecznego Warszawy, gmin: Michałowice, Nieporęt, Raszyn, Serock, Wieliszew oraz miast Piastów i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Pruszków, wprowadzona w trybie art. 24b-j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</w:t>
      </w:r>
      <w:r w:rsidR="00F12EE6" w:rsidRPr="00A84524">
        <w:rPr>
          <w:rFonts w:ascii="Arial" w:hAnsi="Arial" w:cs="Arial"/>
        </w:rPr>
        <w:t xml:space="preserve">, wskazanej w </w:t>
      </w:r>
      <w:r w:rsidR="00F12EE6" w:rsidRPr="00A84524">
        <w:rPr>
          <w:rFonts w:ascii="Arial" w:hAnsi="Arial" w:cs="Arial"/>
          <w:color w:val="000000" w:themeColor="text1"/>
        </w:rPr>
        <w:t>§</w:t>
      </w:r>
      <w:r w:rsidR="00073E94" w:rsidRPr="00A84524">
        <w:rPr>
          <w:rFonts w:ascii="Arial" w:hAnsi="Arial" w:cs="Arial"/>
          <w:color w:val="000000" w:themeColor="text1"/>
        </w:rPr>
        <w:t xml:space="preserve">10 </w:t>
      </w:r>
      <w:r w:rsidR="00227C45" w:rsidRPr="00A84524">
        <w:rPr>
          <w:rFonts w:ascii="Arial" w:hAnsi="Arial" w:cs="Arial"/>
          <w:color w:val="000000" w:themeColor="text1"/>
        </w:rPr>
        <w:t>umow</w:t>
      </w:r>
      <w:r w:rsidR="00F12EE6" w:rsidRPr="00A84524">
        <w:rPr>
          <w:rFonts w:ascii="Arial" w:hAnsi="Arial" w:cs="Arial"/>
          <w:color w:val="000000" w:themeColor="text1"/>
        </w:rPr>
        <w:t>y</w:t>
      </w:r>
      <w:r w:rsidRPr="00A84524">
        <w:rPr>
          <w:rFonts w:ascii="Arial" w:hAnsi="Arial" w:cs="Arial"/>
        </w:rPr>
        <w:t>.</w:t>
      </w:r>
    </w:p>
    <w:p w14:paraId="0B6731F8" w14:textId="0DAF55B4" w:rsidR="004C1451" w:rsidRPr="00A84524" w:rsidRDefault="004C1451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 st.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Warszawy na stronie podmiotowej Biuletynu Informacji Publicznej miasta st. Warszawy oraz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na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>stronie internetowej (www.mpwik.com.pl), bez stosowania zawiadomienia indywidualnego.</w:t>
      </w:r>
    </w:p>
    <w:p w14:paraId="10F4BAFB" w14:textId="3D22F455" w:rsidR="004C1451" w:rsidRPr="00A84524" w:rsidRDefault="004C1451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Podział ilości </w:t>
      </w:r>
      <w:r w:rsidR="00AA15D6" w:rsidRPr="00A84524">
        <w:rPr>
          <w:rFonts w:ascii="Arial" w:hAnsi="Arial" w:cs="Arial"/>
        </w:rPr>
        <w:t>odprowadzonych ścieków</w:t>
      </w:r>
      <w:r w:rsidRPr="00A84524">
        <w:rPr>
          <w:rFonts w:ascii="Arial" w:hAnsi="Arial" w:cs="Arial"/>
        </w:rPr>
        <w:t xml:space="preserve"> dla celów taryfikacyjnych </w:t>
      </w:r>
      <w:r w:rsidR="001D6AAC" w:rsidRPr="00A84524">
        <w:rPr>
          <w:rFonts w:ascii="Arial" w:hAnsi="Arial" w:cs="Arial"/>
        </w:rPr>
        <w:t>jest</w:t>
      </w:r>
      <w:r w:rsidR="00162CF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określ</w:t>
      </w:r>
      <w:r w:rsidR="001D6AAC" w:rsidRPr="00A84524">
        <w:rPr>
          <w:rFonts w:ascii="Arial" w:hAnsi="Arial" w:cs="Arial"/>
        </w:rPr>
        <w:t>a</w:t>
      </w:r>
      <w:r w:rsidRPr="00A84524">
        <w:rPr>
          <w:rFonts w:ascii="Arial" w:hAnsi="Arial" w:cs="Arial"/>
        </w:rPr>
        <w:t xml:space="preserve">ny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na podstawie informacji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podanej w załączniku </w:t>
      </w:r>
      <w:r w:rsidR="00162CF4" w:rsidRPr="00A84524">
        <w:rPr>
          <w:rFonts w:ascii="Arial" w:hAnsi="Arial" w:cs="Arial"/>
        </w:rPr>
        <w:t>nr</w:t>
      </w:r>
      <w:r w:rsidRPr="00A84524">
        <w:rPr>
          <w:rFonts w:ascii="Arial" w:hAnsi="Arial" w:cs="Arial"/>
        </w:rPr>
        <w:t xml:space="preserve"> 1 </w:t>
      </w:r>
      <w:r w:rsidR="00C52B60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763B9C9C" w14:textId="77777777" w:rsidR="0000160E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wystawia faktury za świadczone usługi</w:t>
      </w:r>
      <w:r w:rsidR="00AA15D6" w:rsidRPr="00A84524">
        <w:rPr>
          <w:rFonts w:ascii="Arial" w:hAnsi="Arial" w:cs="Arial"/>
        </w:rPr>
        <w:t>:</w:t>
      </w:r>
      <w:r w:rsidRPr="00A84524">
        <w:rPr>
          <w:rFonts w:ascii="Arial" w:hAnsi="Arial" w:cs="Arial"/>
        </w:rPr>
        <w:t xml:space="preserve"> </w:t>
      </w:r>
    </w:p>
    <w:p w14:paraId="580A7D99" w14:textId="3B218930" w:rsidR="0000160E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ustalania ilości odprowadzanych ścieków zgodnie z przepisami dotyczącymi przeciętnych norm zużycia wody w okresach </w:t>
      </w:r>
      <w:r w:rsidR="004724C1" w:rsidRPr="00A84524">
        <w:rPr>
          <w:rFonts w:ascii="Arial" w:hAnsi="Arial" w:cs="Arial"/>
        </w:rPr>
        <w:t>kwartalnych</w:t>
      </w:r>
      <w:r w:rsidRPr="00A84524">
        <w:rPr>
          <w:rFonts w:ascii="Arial" w:hAnsi="Arial" w:cs="Arial"/>
        </w:rPr>
        <w:t>.</w:t>
      </w:r>
    </w:p>
    <w:p w14:paraId="26F71963" w14:textId="02B56C02" w:rsidR="0000160E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przypadku ustalania ilości odprowadzanych ścieków wg wskazań urządzenia pomiarowego w terminie, 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którym mowa w § </w:t>
      </w:r>
      <w:r w:rsidR="00967DAC" w:rsidRPr="00A84524">
        <w:rPr>
          <w:rFonts w:ascii="Arial" w:hAnsi="Arial" w:cs="Arial"/>
        </w:rPr>
        <w:t>5</w:t>
      </w:r>
      <w:r w:rsidR="0023060F" w:rsidRPr="00A84524">
        <w:rPr>
          <w:rFonts w:ascii="Arial" w:hAnsi="Arial" w:cs="Arial"/>
        </w:rPr>
        <w:t xml:space="preserve"> ust.1 u</w:t>
      </w:r>
      <w:r w:rsidRPr="00A84524">
        <w:rPr>
          <w:rFonts w:ascii="Arial" w:hAnsi="Arial" w:cs="Arial"/>
        </w:rPr>
        <w:t>mowy.</w:t>
      </w:r>
    </w:p>
    <w:p w14:paraId="17B5F864" w14:textId="2384B1A3" w:rsidR="0009458B" w:rsidRPr="00A84524" w:rsidRDefault="0000160E" w:rsidP="00A84524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przypadku ustalania ilości odprowadzanych ścieków wg wskazań wodomierza zainstalowanego na własnym ujęciu wody w terminie, o którym mowa w § 5</w:t>
      </w:r>
      <w:r w:rsidR="0023060F" w:rsidRPr="00A84524">
        <w:rPr>
          <w:rFonts w:ascii="Arial" w:hAnsi="Arial" w:cs="Arial"/>
        </w:rPr>
        <w:t xml:space="preserve"> ust.3 u</w:t>
      </w:r>
      <w:r w:rsidRPr="00A84524">
        <w:rPr>
          <w:rFonts w:ascii="Arial" w:hAnsi="Arial" w:cs="Arial"/>
        </w:rPr>
        <w:t xml:space="preserve">mowy. </w:t>
      </w:r>
    </w:p>
    <w:p w14:paraId="3B06D990" w14:textId="715A3C04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W okresach pomiędzy odczytami</w:t>
      </w:r>
      <w:r w:rsidR="0000160E" w:rsidRPr="00A84524">
        <w:rPr>
          <w:rFonts w:ascii="Arial" w:hAnsi="Arial" w:cs="Arial"/>
        </w:rPr>
        <w:t>, a także w przypadku, gdy odbiorca usług nie przekaże dostawcy usług</w:t>
      </w:r>
      <w:r w:rsidRPr="00A84524">
        <w:rPr>
          <w:rFonts w:ascii="Arial" w:hAnsi="Arial" w:cs="Arial"/>
        </w:rPr>
        <w:t xml:space="preserve"> </w:t>
      </w:r>
      <w:r w:rsidR="0000160E" w:rsidRPr="00A84524">
        <w:rPr>
          <w:rFonts w:ascii="Arial" w:hAnsi="Arial" w:cs="Arial"/>
        </w:rPr>
        <w:t xml:space="preserve">w terminie informacji o odczycie wskazań wodomierza, zgodnie z § </w:t>
      </w:r>
      <w:r w:rsidR="0023060F" w:rsidRPr="00A84524">
        <w:rPr>
          <w:rFonts w:ascii="Arial" w:hAnsi="Arial" w:cs="Arial"/>
        </w:rPr>
        <w:t xml:space="preserve">5 </w:t>
      </w:r>
      <w:r w:rsidR="00A84524">
        <w:rPr>
          <w:rFonts w:ascii="Arial" w:hAnsi="Arial" w:cs="Arial"/>
        </w:rPr>
        <w:br/>
      </w:r>
      <w:r w:rsidR="0023060F" w:rsidRPr="00A84524">
        <w:rPr>
          <w:rFonts w:ascii="Arial" w:hAnsi="Arial" w:cs="Arial"/>
        </w:rPr>
        <w:t xml:space="preserve">ust. 5 </w:t>
      </w:r>
      <w:r w:rsidR="000E5869" w:rsidRPr="00A84524">
        <w:rPr>
          <w:rFonts w:ascii="Arial" w:hAnsi="Arial" w:cs="Arial"/>
        </w:rPr>
        <w:t>u</w:t>
      </w:r>
      <w:r w:rsidR="00D577E2" w:rsidRPr="00A84524">
        <w:rPr>
          <w:rFonts w:ascii="Arial" w:hAnsi="Arial" w:cs="Arial"/>
        </w:rPr>
        <w:t xml:space="preserve">mowy,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ma prawo wystawiać faktury zaliczkowe na podstawie dotychczas odebranych ścieków, które zostaną rozliczone w fakturze ostatecznej,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po dokonaniu odczytów urządzenia pomiarowego</w:t>
      </w:r>
      <w:r w:rsidR="00D577E2" w:rsidRPr="00A84524">
        <w:rPr>
          <w:rFonts w:ascii="Arial" w:hAnsi="Arial" w:cs="Arial"/>
        </w:rPr>
        <w:t xml:space="preserve"> i/lub wodomierzy, o których mowa </w:t>
      </w:r>
      <w:r w:rsidR="00A84524">
        <w:rPr>
          <w:rFonts w:ascii="Arial" w:hAnsi="Arial" w:cs="Arial"/>
        </w:rPr>
        <w:br/>
      </w:r>
      <w:r w:rsidR="00D577E2" w:rsidRPr="00A84524">
        <w:rPr>
          <w:rFonts w:ascii="Arial" w:hAnsi="Arial" w:cs="Arial"/>
        </w:rPr>
        <w:t xml:space="preserve">w § </w:t>
      </w:r>
      <w:r w:rsidR="0023060F" w:rsidRPr="00A84524">
        <w:rPr>
          <w:rFonts w:ascii="Arial" w:hAnsi="Arial" w:cs="Arial"/>
        </w:rPr>
        <w:t>5 ust. 3 u</w:t>
      </w:r>
      <w:r w:rsidR="00D577E2" w:rsidRPr="00A84524">
        <w:rPr>
          <w:rFonts w:ascii="Arial" w:hAnsi="Arial" w:cs="Arial"/>
        </w:rPr>
        <w:t>mowy.</w:t>
      </w:r>
    </w:p>
    <w:p w14:paraId="10D53CDC" w14:textId="41727D18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Odbiorca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dokonuje zapłaty za odprowadzone ścieki w terminie określonym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w fakturze, który nie będzie krótszy niż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14 dni od daty jej wysłania lub dostarczenia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w inny sposób. Odbiorcy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przysługuje prawo zgłaszania reklamacji dotyczących nieprawidłowego wykonania usług przez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oraz należności naliczonych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za odprowadzanie ścieków. Wniesienie reklamacji nie zwalnia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z obowiązku terminowego regulowania należności. </w:t>
      </w:r>
      <w:r w:rsidR="00936514" w:rsidRPr="00A84524">
        <w:rPr>
          <w:rFonts w:ascii="Arial" w:hAnsi="Arial" w:cs="Arial"/>
          <w:color w:val="000000" w:themeColor="text1"/>
        </w:rPr>
        <w:t xml:space="preserve">Opóźnienie w terminowym uregulowaniu należności powoduje naliczenie odsetek ustawowych </w:t>
      </w:r>
      <w:r w:rsidR="004724C1" w:rsidRPr="00A84524">
        <w:rPr>
          <w:rFonts w:ascii="Arial" w:hAnsi="Arial" w:cs="Arial"/>
        </w:rPr>
        <w:t xml:space="preserve">zgodnie </w:t>
      </w:r>
      <w:r w:rsidR="00A84524">
        <w:rPr>
          <w:rFonts w:ascii="Arial" w:hAnsi="Arial" w:cs="Arial"/>
        </w:rPr>
        <w:br/>
        <w:t>z obowiązującymi przepisami</w:t>
      </w:r>
      <w:r w:rsidR="00936514" w:rsidRPr="00A84524">
        <w:rPr>
          <w:rFonts w:ascii="Arial" w:hAnsi="Arial" w:cs="Arial"/>
          <w:color w:val="000000" w:themeColor="text1"/>
        </w:rPr>
        <w:t>.</w:t>
      </w:r>
    </w:p>
    <w:p w14:paraId="5F8C8BB4" w14:textId="254CDBD9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zwrócona w terminie czternastu dni od dnia złożenia wniosku w tej sprawie. We wniosku o zwrot nadpłaty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zobligowany jest wskazać numer rachunku bankowego, na który powinien nastąpić zwrot nadpłaty.</w:t>
      </w:r>
    </w:p>
    <w:p w14:paraId="2DD852AE" w14:textId="1F9D33B0" w:rsidR="0009458B" w:rsidRPr="00A84524" w:rsidRDefault="0009458B" w:rsidP="00A84524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Wpłaty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są zaliczane w następującej kolejności:</w:t>
      </w:r>
    </w:p>
    <w:p w14:paraId="5EE8B254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zaległe,</w:t>
      </w:r>
    </w:p>
    <w:p w14:paraId="200E278B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odsetki za opóźnienie,</w:t>
      </w:r>
    </w:p>
    <w:p w14:paraId="5A0FCFF8" w14:textId="77777777" w:rsidR="0009458B" w:rsidRPr="00A84524" w:rsidRDefault="0009458B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należności bieżące,</w:t>
      </w:r>
    </w:p>
    <w:p w14:paraId="2BAA3A15" w14:textId="6CD4B41C" w:rsidR="0059679C" w:rsidRPr="00A84524" w:rsidRDefault="00E82350" w:rsidP="00A84524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opłata dodatkowa za przekroczenie warunków wprowadzania ścieków przemysłowych do urządzeń kanalizacyjnych.</w:t>
      </w:r>
    </w:p>
    <w:p w14:paraId="30814E57" w14:textId="6FF2778E" w:rsidR="004E33E4" w:rsidRPr="00A84524" w:rsidRDefault="004E33E4" w:rsidP="00C52B60">
      <w:pPr>
        <w:pStyle w:val="Nagwek2"/>
      </w:pPr>
      <w:r w:rsidRPr="00A84524">
        <w:t xml:space="preserve">§ </w:t>
      </w:r>
      <w:r w:rsidR="0004609F" w:rsidRPr="00A84524">
        <w:t>8</w:t>
      </w:r>
      <w:r w:rsidR="003E0C3A" w:rsidRPr="00A84524">
        <w:t>.</w:t>
      </w:r>
      <w:r w:rsidR="00410145" w:rsidRPr="00A84524">
        <w:t xml:space="preserve"> </w:t>
      </w:r>
      <w:r w:rsidR="001D6AAC" w:rsidRPr="00A84524">
        <w:t xml:space="preserve">Czas trwania </w:t>
      </w:r>
      <w:r w:rsidRPr="00A84524">
        <w:t>umowy</w:t>
      </w:r>
      <w:r w:rsidR="001D6AAC" w:rsidRPr="00A84524">
        <w:t xml:space="preserve"> i możliwość jej wypowiedzenia</w:t>
      </w:r>
    </w:p>
    <w:p w14:paraId="6BA71C12" w14:textId="2A2337D6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Umowa zostaje zawarta na czas nieokreślony/określony**</w:t>
      </w:r>
      <w:r w:rsidR="00AE2549" w:rsidRPr="00A84524">
        <w:rPr>
          <w:rFonts w:ascii="Arial" w:hAnsi="Arial" w:cs="Arial"/>
        </w:rPr>
        <w:t xml:space="preserve"> i</w:t>
      </w:r>
      <w:r w:rsidRPr="00A84524">
        <w:rPr>
          <w:rFonts w:ascii="Arial" w:hAnsi="Arial" w:cs="Arial"/>
        </w:rPr>
        <w:t xml:space="preserve"> obowiązu</w:t>
      </w:r>
      <w:r w:rsidR="00AE2549" w:rsidRPr="00A84524">
        <w:rPr>
          <w:rFonts w:ascii="Arial" w:hAnsi="Arial" w:cs="Arial"/>
        </w:rPr>
        <w:t>je</w:t>
      </w:r>
      <w:r w:rsidRPr="00A84524">
        <w:rPr>
          <w:rFonts w:ascii="Arial" w:hAnsi="Arial" w:cs="Arial"/>
        </w:rPr>
        <w:t xml:space="preserve"> od daty zawarcia</w:t>
      </w:r>
      <w:r w:rsidR="00927590" w:rsidRPr="00A84524">
        <w:rPr>
          <w:rFonts w:ascii="Arial" w:hAnsi="Arial" w:cs="Arial"/>
        </w:rPr>
        <w:t>.</w:t>
      </w:r>
    </w:p>
    <w:p w14:paraId="04ECCEC9" w14:textId="089EEEFA" w:rsidR="004E33E4" w:rsidRPr="00A84524" w:rsidRDefault="00927590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może ulec zmianie za zgodą stron. </w:t>
      </w:r>
      <w:r w:rsidR="004E33E4" w:rsidRPr="00A84524">
        <w:rPr>
          <w:rFonts w:ascii="Arial" w:hAnsi="Arial" w:cs="Arial"/>
        </w:rPr>
        <w:t xml:space="preserve">Zmiana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 xml:space="preserve">y dotychczas obowiązującej może nastąpić przez zawarcie nowej umowy lub aneksu </w:t>
      </w:r>
      <w:r w:rsidR="002C4AC2" w:rsidRPr="00A84524">
        <w:rPr>
          <w:rFonts w:ascii="Arial" w:hAnsi="Arial" w:cs="Arial"/>
        </w:rPr>
        <w:t>w formie pisemnej</w:t>
      </w:r>
      <w:r w:rsidR="004E33E4" w:rsidRPr="00A84524">
        <w:rPr>
          <w:rFonts w:ascii="Arial" w:hAnsi="Arial" w:cs="Arial"/>
        </w:rPr>
        <w:t xml:space="preserve"> pod rygorem nieważności. Nie wymaga aneksu zmiana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>y dotycząca obowiązującej taryfy lub adresu do korespondencji.</w:t>
      </w:r>
    </w:p>
    <w:p w14:paraId="0BC5AC65" w14:textId="6A286E98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może być </w:t>
      </w:r>
      <w:r w:rsidR="00651869" w:rsidRPr="00A84524">
        <w:rPr>
          <w:rFonts w:ascii="Arial" w:hAnsi="Arial" w:cs="Arial"/>
        </w:rPr>
        <w:t xml:space="preserve">wypowiedziana </w:t>
      </w:r>
      <w:r w:rsidRPr="00A84524">
        <w:rPr>
          <w:rFonts w:ascii="Arial" w:hAnsi="Arial" w:cs="Arial"/>
        </w:rPr>
        <w:t xml:space="preserve">przez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z </w:t>
      </w:r>
      <w:r w:rsidR="002C4AC2" w:rsidRPr="00A84524">
        <w:rPr>
          <w:rFonts w:ascii="Arial" w:hAnsi="Arial" w:cs="Arial"/>
        </w:rPr>
        <w:t xml:space="preserve">zachowaniem </w:t>
      </w:r>
      <w:r w:rsidRPr="00A84524">
        <w:rPr>
          <w:rFonts w:ascii="Arial" w:hAnsi="Arial" w:cs="Arial"/>
        </w:rPr>
        <w:t>trzymiesięczn</w:t>
      </w:r>
      <w:r w:rsidR="002C4AC2" w:rsidRPr="00A84524">
        <w:rPr>
          <w:rFonts w:ascii="Arial" w:hAnsi="Arial" w:cs="Arial"/>
        </w:rPr>
        <w:t>ego</w:t>
      </w:r>
      <w:r w:rsidRPr="00A84524">
        <w:rPr>
          <w:rFonts w:ascii="Arial" w:hAnsi="Arial" w:cs="Arial"/>
        </w:rPr>
        <w:t xml:space="preserve"> okres</w:t>
      </w:r>
      <w:r w:rsidR="002C4AC2" w:rsidRPr="00A84524">
        <w:rPr>
          <w:rFonts w:ascii="Arial" w:hAnsi="Arial" w:cs="Arial"/>
        </w:rPr>
        <w:t>u</w:t>
      </w:r>
      <w:r w:rsidRPr="00A84524">
        <w:rPr>
          <w:rFonts w:ascii="Arial" w:hAnsi="Arial" w:cs="Arial"/>
        </w:rPr>
        <w:t xml:space="preserve"> wypowiedzenia, w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każdym czasie, przez złożenie pisemnego oświadczenia w siedzibie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lub przesłanie listem poleconym albo doręczenie w inny skuteczny sposób, przy czym:</w:t>
      </w:r>
    </w:p>
    <w:p w14:paraId="39735B16" w14:textId="76CC19C9" w:rsidR="004E33E4" w:rsidRPr="00A84524" w:rsidRDefault="002C4AC2" w:rsidP="00A84524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wypowiadając </w:t>
      </w:r>
      <w:r w:rsidR="00227C45" w:rsidRPr="00A84524">
        <w:rPr>
          <w:rFonts w:ascii="Arial" w:hAnsi="Arial" w:cs="Arial"/>
        </w:rPr>
        <w:t>umow</w:t>
      </w:r>
      <w:r w:rsidR="004E33E4" w:rsidRPr="00A84524">
        <w:rPr>
          <w:rFonts w:ascii="Arial" w:hAnsi="Arial" w:cs="Arial"/>
        </w:rPr>
        <w:t xml:space="preserve">ę </w:t>
      </w:r>
      <w:r w:rsidR="007A364C" w:rsidRPr="00A84524">
        <w:rPr>
          <w:rFonts w:ascii="Arial" w:hAnsi="Arial" w:cs="Arial"/>
        </w:rPr>
        <w:t>odbiorc</w:t>
      </w:r>
      <w:r w:rsidR="004E33E4"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="004E33E4" w:rsidRPr="00A84524">
        <w:rPr>
          <w:rFonts w:ascii="Arial" w:hAnsi="Arial" w:cs="Arial"/>
        </w:rPr>
        <w:t xml:space="preserve"> może wskazać nowego właściciela lub użytkownika nieruchomości przedstawiając stosowny dokument albo złożyć wniosek o likwidację przyłącza,</w:t>
      </w:r>
    </w:p>
    <w:p w14:paraId="197A1DE8" w14:textId="75399D18" w:rsidR="004E33E4" w:rsidRPr="00A84524" w:rsidRDefault="004E33E4" w:rsidP="00A84524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 dniem </w:t>
      </w:r>
      <w:r w:rsidR="000F599F" w:rsidRPr="00A84524">
        <w:rPr>
          <w:rFonts w:ascii="Arial" w:hAnsi="Arial" w:cs="Arial"/>
        </w:rPr>
        <w:t>rozwiązania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może wstrzymać świadczenie usług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 xml:space="preserve">do nieruchomości dotychczasowego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, jeżeli w okresie wypowiedzenia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nowy właściciel lub użytkownik nieruchomości nie podpisze </w:t>
      </w:r>
      <w:r w:rsidR="00C47D57" w:rsidRPr="00A84524">
        <w:rPr>
          <w:rFonts w:ascii="Arial" w:hAnsi="Arial" w:cs="Arial"/>
        </w:rPr>
        <w:t xml:space="preserve">nowej </w:t>
      </w:r>
      <w:r w:rsidRPr="00A84524">
        <w:rPr>
          <w:rFonts w:ascii="Arial" w:hAnsi="Arial" w:cs="Arial"/>
        </w:rPr>
        <w:t xml:space="preserve">umowy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</w:t>
      </w:r>
      <w:r w:rsidR="00E02EBA" w:rsidRPr="00A84524">
        <w:rPr>
          <w:rFonts w:ascii="Arial" w:hAnsi="Arial" w:cs="Arial"/>
        </w:rPr>
        <w:t xml:space="preserve">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.</w:t>
      </w:r>
    </w:p>
    <w:p w14:paraId="7CDA089F" w14:textId="59AF2C40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Jeżeli w okresie wypowiedzenia, o którym mowa w ust. 3, nowy właściciel lub użytkownik nieruchomości podpisze z</w:t>
      </w:r>
      <w:r w:rsidR="00E02EBA" w:rsidRPr="00A84524">
        <w:rPr>
          <w:rFonts w:ascii="Arial" w:hAnsi="Arial" w:cs="Arial"/>
        </w:rPr>
        <w:t> 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cą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nową umowę o odprowadzanie ścieków, wchodzącą w życie w tym okresie i dotyczącą tej nieruchomości,</w:t>
      </w:r>
      <w:r w:rsidR="00162CF4" w:rsidRPr="00A84524">
        <w:rPr>
          <w:rFonts w:ascii="Arial" w:hAnsi="Arial" w:cs="Arial"/>
        </w:rPr>
        <w:t xml:space="preserve"> </w:t>
      </w:r>
      <w:r w:rsidR="00B46E9A" w:rsidRPr="00A84524">
        <w:rPr>
          <w:rFonts w:ascii="Arial" w:hAnsi="Arial" w:cs="Arial"/>
        </w:rPr>
        <w:t xml:space="preserve">wypowiadana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a </w:t>
      </w:r>
      <w:r w:rsidR="002C4AC2" w:rsidRPr="00A84524">
        <w:rPr>
          <w:rFonts w:ascii="Arial" w:hAnsi="Arial" w:cs="Arial"/>
        </w:rPr>
        <w:t>wygasa</w:t>
      </w:r>
      <w:r w:rsidRPr="00A84524">
        <w:rPr>
          <w:rFonts w:ascii="Arial" w:hAnsi="Arial" w:cs="Arial"/>
        </w:rPr>
        <w:t xml:space="preserve"> z dniem wejścia w życie nowej umowy.</w:t>
      </w:r>
    </w:p>
    <w:p w14:paraId="5389B691" w14:textId="7FD17639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przypadku przeniesienia własności nieruchomości na inną osobę bez wcześniejszego wypowiedzenia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y,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powinien niezwłocznie pisemnie zawiadomić o</w:t>
      </w:r>
      <w:r w:rsidR="00592506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tym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cę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>, wskazując</w:t>
      </w:r>
      <w:r w:rsidR="00162CF4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 xml:space="preserve">nowego właściciela oraz dostarczyć do siedziby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dokument potwierdzający przeniesienie własności nieruchomości.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W</w:t>
      </w:r>
      <w:r w:rsidR="00E02EBA" w:rsidRPr="00A84524">
        <w:rPr>
          <w:rFonts w:ascii="Arial" w:hAnsi="Arial" w:cs="Arial"/>
        </w:rPr>
        <w:t xml:space="preserve"> </w:t>
      </w:r>
      <w:r w:rsidRPr="00A84524">
        <w:rPr>
          <w:rFonts w:ascii="Arial" w:hAnsi="Arial" w:cs="Arial"/>
        </w:rPr>
        <w:t>takiej sytuacji,</w:t>
      </w:r>
      <w:r w:rsidR="00162CF4"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a może ulec rozwiązaniu na mocy porozumienia stron, z chwilą dostarczenia do siedziby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dokumentu potwierdzającego przeniesienie własności nieruchomości.</w:t>
      </w:r>
    </w:p>
    <w:p w14:paraId="652DCDC9" w14:textId="77777777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Umowa ulega rozwiązaniu bez zachowania okresu wypowiedzenia w przypadku złożenia przez nowego właściciela nieruchomości pisemnego wniosku o zawarcie umowy.</w:t>
      </w:r>
    </w:p>
    <w:p w14:paraId="293C948D" w14:textId="7505BC46" w:rsidR="004E33E4" w:rsidRPr="00A84524" w:rsidRDefault="004E33E4" w:rsidP="00A84524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>Do czasu rozwiązania</w:t>
      </w:r>
      <w:r w:rsidR="002C4AC2" w:rsidRPr="00A84524">
        <w:rPr>
          <w:rFonts w:ascii="Arial" w:hAnsi="Arial" w:cs="Arial"/>
        </w:rPr>
        <w:t>/wygaśnięcia</w:t>
      </w:r>
      <w:r w:rsidRPr="00A84524">
        <w:rPr>
          <w:rFonts w:ascii="Arial" w:hAnsi="Arial" w:cs="Arial"/>
        </w:rPr>
        <w:t xml:space="preserve">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ponosi odpowiedzialność </w:t>
      </w:r>
      <w:r w:rsidR="00A84524">
        <w:rPr>
          <w:rFonts w:ascii="Arial" w:hAnsi="Arial" w:cs="Arial"/>
        </w:rPr>
        <w:br/>
      </w:r>
      <w:r w:rsidRPr="00A84524">
        <w:rPr>
          <w:rFonts w:ascii="Arial" w:hAnsi="Arial" w:cs="Arial"/>
        </w:rPr>
        <w:t>za wszelkie</w:t>
      </w:r>
      <w:r w:rsidR="006E0186" w:rsidRPr="00A84524">
        <w:rPr>
          <w:rFonts w:ascii="Arial" w:hAnsi="Arial" w:cs="Arial"/>
        </w:rPr>
        <w:t>, wynikające z niej</w:t>
      </w:r>
      <w:r w:rsidRPr="00A84524">
        <w:rPr>
          <w:rFonts w:ascii="Arial" w:hAnsi="Arial" w:cs="Arial"/>
        </w:rPr>
        <w:t xml:space="preserve"> należności.</w:t>
      </w:r>
    </w:p>
    <w:p w14:paraId="141BBAB8" w14:textId="597FDA00" w:rsidR="004E33E4" w:rsidRPr="00A84524" w:rsidRDefault="004E33E4" w:rsidP="00C52B60">
      <w:pPr>
        <w:pStyle w:val="Nagwek2"/>
      </w:pPr>
      <w:r w:rsidRPr="00A84524">
        <w:t xml:space="preserve">§ </w:t>
      </w:r>
      <w:r w:rsidR="0004609F" w:rsidRPr="00A84524">
        <w:t>9</w:t>
      </w:r>
      <w:r w:rsidR="003E0C3A" w:rsidRPr="00A84524">
        <w:t>.</w:t>
      </w:r>
      <w:r w:rsidR="00A74A87" w:rsidRPr="00A84524">
        <w:t xml:space="preserve"> </w:t>
      </w:r>
      <w:r w:rsidRPr="00A84524">
        <w:t>Dane do korespondencji</w:t>
      </w:r>
    </w:p>
    <w:p w14:paraId="06D6E1FD" w14:textId="4129F14A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Strony </w:t>
      </w:r>
      <w:r w:rsidR="00B46E9A" w:rsidRPr="00A84524">
        <w:rPr>
          <w:rFonts w:ascii="Arial" w:hAnsi="Arial" w:cs="Arial"/>
        </w:rPr>
        <w:t xml:space="preserve">umowy </w:t>
      </w:r>
      <w:r w:rsidRPr="00A84524">
        <w:rPr>
          <w:rFonts w:ascii="Arial" w:hAnsi="Arial" w:cs="Arial"/>
        </w:rPr>
        <w:t xml:space="preserve">zgodnie postanawiają, że wszelkie pisma stron związane z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ą będą doręczane na adres:</w:t>
      </w:r>
    </w:p>
    <w:p w14:paraId="7CA862C6" w14:textId="1B638ED9" w:rsidR="004E33E4" w:rsidRPr="00A84524" w:rsidRDefault="004E33E4" w:rsidP="00A84524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dla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- 02-015 Warszawa, pl. Starynkiewicza 5,</w:t>
      </w:r>
    </w:p>
    <w:p w14:paraId="62E24B27" w14:textId="525FCF1B" w:rsidR="004E33E4" w:rsidRPr="00A84524" w:rsidRDefault="004E33E4" w:rsidP="00A84524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dla </w:t>
      </w:r>
      <w:r w:rsidR="007A364C" w:rsidRPr="00A84524">
        <w:rPr>
          <w:rFonts w:ascii="Arial" w:hAnsi="Arial" w:cs="Arial"/>
        </w:rPr>
        <w:t>odbiorc</w:t>
      </w:r>
      <w:r w:rsidRPr="00A84524">
        <w:rPr>
          <w:rFonts w:ascii="Arial" w:hAnsi="Arial" w:cs="Arial"/>
        </w:rPr>
        <w:t xml:space="preserve">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A8452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A84524">
        <w:rPr>
          <w:rFonts w:ascii="Arial" w:hAnsi="Arial" w:cs="Arial"/>
        </w:rPr>
        <w:t>*</w:t>
      </w:r>
    </w:p>
    <w:p w14:paraId="1E69EF83" w14:textId="282E3F4D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>y.</w:t>
      </w:r>
    </w:p>
    <w:p w14:paraId="61162DFC" w14:textId="77777777" w:rsidR="004E33E4" w:rsidRPr="00A84524" w:rsidRDefault="004E33E4" w:rsidP="00A84524">
      <w:pPr>
        <w:pStyle w:val="Akapitzlist"/>
        <w:spacing w:line="360" w:lineRule="auto"/>
        <w:ind w:left="360"/>
        <w:rPr>
          <w:rFonts w:ascii="Arial" w:hAnsi="Arial" w:cs="Arial"/>
        </w:rPr>
      </w:pPr>
      <w:r w:rsidRPr="00A84524">
        <w:rPr>
          <w:rFonts w:ascii="Arial" w:hAnsi="Arial" w:cs="Arial"/>
        </w:rPr>
        <w:t>Zmiana adresu do korespondencji może być dokonana tylko w formie pisemnej.</w:t>
      </w:r>
    </w:p>
    <w:p w14:paraId="2AEEFBA2" w14:textId="395477D5" w:rsidR="004E33E4" w:rsidRPr="00A84524" w:rsidRDefault="004E33E4" w:rsidP="00C52B60">
      <w:pPr>
        <w:pStyle w:val="Nagwek2"/>
      </w:pPr>
      <w:r w:rsidRPr="00A84524">
        <w:t xml:space="preserve">§ </w:t>
      </w:r>
      <w:r w:rsidR="0004609F" w:rsidRPr="00A84524">
        <w:t>10</w:t>
      </w:r>
      <w:r w:rsidR="003E0C3A" w:rsidRPr="00A84524">
        <w:t>.</w:t>
      </w:r>
      <w:r w:rsidR="00A74A87" w:rsidRPr="00A84524">
        <w:t xml:space="preserve"> </w:t>
      </w:r>
      <w:r w:rsidR="00F16ECB" w:rsidRPr="00A84524">
        <w:t>P</w:t>
      </w:r>
      <w:r w:rsidR="00BD5E57" w:rsidRPr="00A84524">
        <w:t>odstawy prawne</w:t>
      </w:r>
    </w:p>
    <w:p w14:paraId="2D383C96" w14:textId="53E2F205" w:rsidR="002E7A1A" w:rsidRPr="00A84524" w:rsidRDefault="002E7A1A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eastAsia="Calibri" w:hAnsi="Arial" w:cs="Arial"/>
          <w:bCs/>
          <w:color w:val="000000" w:themeColor="text1"/>
        </w:rPr>
        <w:t xml:space="preserve">Umowa </w:t>
      </w:r>
      <w:r w:rsidR="00263BB0" w:rsidRPr="00A84524">
        <w:rPr>
          <w:rFonts w:ascii="Arial" w:eastAsia="Calibri" w:hAnsi="Arial" w:cs="Arial"/>
          <w:bCs/>
          <w:color w:val="000000" w:themeColor="text1"/>
        </w:rPr>
        <w:t>zostaje zawarta</w:t>
      </w:r>
      <w:r w:rsidR="00162CF4" w:rsidRPr="00A84524">
        <w:rPr>
          <w:rFonts w:ascii="Arial" w:eastAsia="Calibri" w:hAnsi="Arial" w:cs="Arial"/>
          <w:bCs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na podstawie ustawy </w:t>
      </w:r>
      <w:r w:rsidR="00911080" w:rsidRPr="00A84524">
        <w:rPr>
          <w:rFonts w:ascii="Arial" w:eastAsia="Calibri" w:hAnsi="Arial" w:cs="Arial"/>
          <w:bCs/>
          <w:color w:val="000000" w:themeColor="text1"/>
        </w:rPr>
        <w:t>z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 07 czerwca 2001</w:t>
      </w:r>
      <w:r w:rsidR="00993F4B" w:rsidRPr="00A84524">
        <w:rPr>
          <w:rFonts w:ascii="Arial" w:eastAsia="Calibri" w:hAnsi="Arial" w:cs="Arial"/>
          <w:bCs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bCs/>
          <w:color w:val="000000" w:themeColor="text1"/>
        </w:rPr>
        <w:t>r. o zbiorowym zaopatrzeniu w wodę i zbiorowym odprowadzaniu ścieków</w:t>
      </w:r>
      <w:r w:rsidRPr="00A84524">
        <w:rPr>
          <w:rFonts w:ascii="Arial" w:eastAsia="Calibri" w:hAnsi="Arial" w:cs="Arial"/>
          <w:color w:val="000000" w:themeColor="text1"/>
        </w:rPr>
        <w:t xml:space="preserve"> zwanej „</w:t>
      </w:r>
      <w:r w:rsidR="00993F4B" w:rsidRPr="00A84524">
        <w:rPr>
          <w:rFonts w:ascii="Arial" w:eastAsia="Calibri" w:hAnsi="Arial" w:cs="Arial"/>
          <w:color w:val="000000" w:themeColor="text1"/>
        </w:rPr>
        <w:t>ustaw</w:t>
      </w:r>
      <w:r w:rsidRPr="00A84524">
        <w:rPr>
          <w:rFonts w:ascii="Arial" w:eastAsia="Calibri" w:hAnsi="Arial" w:cs="Arial"/>
          <w:color w:val="000000" w:themeColor="text1"/>
        </w:rPr>
        <w:t xml:space="preserve">ą” </w:t>
      </w:r>
      <w:r w:rsidRPr="00A84524">
        <w:rPr>
          <w:rFonts w:ascii="Arial" w:eastAsia="Calibri" w:hAnsi="Arial" w:cs="Arial"/>
          <w:bCs/>
          <w:color w:val="000000" w:themeColor="text1"/>
        </w:rPr>
        <w:t xml:space="preserve">oraz uchwały </w:t>
      </w:r>
      <w:r w:rsidR="00162CF4" w:rsidRPr="00A84524">
        <w:rPr>
          <w:rFonts w:ascii="Arial" w:eastAsia="Calibri" w:hAnsi="Arial" w:cs="Arial"/>
          <w:color w:val="000000" w:themeColor="text1"/>
        </w:rPr>
        <w:t>nr</w:t>
      </w:r>
      <w:r w:rsidRPr="00A84524">
        <w:rPr>
          <w:rFonts w:ascii="Arial" w:eastAsia="Calibri" w:hAnsi="Arial" w:cs="Arial"/>
          <w:color w:val="000000" w:themeColor="text1"/>
        </w:rPr>
        <w:t xml:space="preserve"> XV/375/2019 Rady miasta stołecznego Warszawy </w:t>
      </w:r>
      <w:r w:rsidR="00911080" w:rsidRPr="00A84524">
        <w:rPr>
          <w:rFonts w:ascii="Arial" w:eastAsia="Calibri" w:hAnsi="Arial" w:cs="Arial"/>
          <w:color w:val="000000" w:themeColor="text1"/>
        </w:rPr>
        <w:t>z</w:t>
      </w:r>
      <w:r w:rsidRPr="00A84524">
        <w:rPr>
          <w:rFonts w:ascii="Arial" w:eastAsia="Calibri" w:hAnsi="Arial" w:cs="Arial"/>
          <w:color w:val="000000" w:themeColor="text1"/>
        </w:rPr>
        <w:t xml:space="preserve"> 04 lipca 2019 r. w sprawie uchwalenia regulaminu dostarczania wody </w:t>
      </w:r>
      <w:r w:rsidR="002E46ED" w:rsidRPr="00A84524">
        <w:rPr>
          <w:rFonts w:ascii="Arial" w:eastAsia="Calibri" w:hAnsi="Arial" w:cs="Arial"/>
          <w:color w:val="000000" w:themeColor="text1"/>
        </w:rPr>
        <w:t>i </w:t>
      </w:r>
      <w:r w:rsidRPr="00A84524">
        <w:rPr>
          <w:rFonts w:ascii="Arial" w:eastAsia="Calibri" w:hAnsi="Arial" w:cs="Arial"/>
          <w:color w:val="000000" w:themeColor="text1"/>
        </w:rPr>
        <w:t xml:space="preserve">odprowadzania ścieków na terenie m. st. Warszawy, gmin: Michałowice, Nieporęt, Raszyn, Serock, Wieliszew oraz miast Piastów </w:t>
      </w:r>
      <w:r w:rsidR="00A84524">
        <w:rPr>
          <w:rFonts w:ascii="Arial" w:eastAsia="Calibri" w:hAnsi="Arial" w:cs="Arial"/>
          <w:color w:val="000000" w:themeColor="text1"/>
        </w:rPr>
        <w:br/>
      </w:r>
      <w:r w:rsidRPr="00A84524">
        <w:rPr>
          <w:rFonts w:ascii="Arial" w:eastAsia="Calibri" w:hAnsi="Arial" w:cs="Arial"/>
          <w:color w:val="000000" w:themeColor="text1"/>
        </w:rPr>
        <w:t>i Pruszków zwanego „</w:t>
      </w:r>
      <w:r w:rsidR="00DD656C" w:rsidRPr="00A84524">
        <w:rPr>
          <w:rFonts w:ascii="Arial" w:eastAsia="Calibri" w:hAnsi="Arial" w:cs="Arial"/>
          <w:color w:val="000000" w:themeColor="text1"/>
        </w:rPr>
        <w:t>regulam</w:t>
      </w:r>
      <w:r w:rsidRPr="00A84524">
        <w:rPr>
          <w:rFonts w:ascii="Arial" w:eastAsia="Calibri" w:hAnsi="Arial" w:cs="Arial"/>
          <w:color w:val="000000" w:themeColor="text1"/>
        </w:rPr>
        <w:t>inem”.</w:t>
      </w:r>
    </w:p>
    <w:p w14:paraId="61790BF3" w14:textId="51938719" w:rsidR="00EA6C60" w:rsidRPr="00A84524" w:rsidRDefault="00133F9B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Dostawca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 xml:space="preserve">prowadzi działalność gospodarczą w zakresie zbiorowego zaopatrzenia w wodę i zbiorowego odprowadzania ścieków na terenie m. st. Warszawy począwszy </w:t>
      </w:r>
      <w:r w:rsidR="00A84524">
        <w:rPr>
          <w:rFonts w:ascii="Arial" w:eastAsia="Calibri" w:hAnsi="Arial" w:cs="Arial"/>
          <w:color w:val="000000" w:themeColor="text1"/>
        </w:rPr>
        <w:br/>
      </w:r>
      <w:r w:rsidRPr="00A84524">
        <w:rPr>
          <w:rFonts w:ascii="Arial" w:eastAsia="Calibri" w:hAnsi="Arial" w:cs="Arial"/>
          <w:color w:val="000000" w:themeColor="text1"/>
        </w:rPr>
        <w:t>od 01 stycznia 2003</w:t>
      </w:r>
      <w:r w:rsidR="00993F4B" w:rsidRPr="00A84524">
        <w:rPr>
          <w:rFonts w:ascii="Arial" w:eastAsia="Calibri" w:hAnsi="Arial" w:cs="Arial"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>r.,</w:t>
      </w:r>
      <w:r w:rsidRPr="00A84524">
        <w:rPr>
          <w:rFonts w:ascii="Arial" w:eastAsia="Calibri" w:hAnsi="Arial" w:cs="Arial"/>
          <w:b/>
          <w:color w:val="000000" w:themeColor="text1"/>
        </w:rPr>
        <w:t xml:space="preserve"> </w:t>
      </w:r>
      <w:r w:rsidRPr="00A84524">
        <w:rPr>
          <w:rFonts w:ascii="Arial" w:eastAsia="Calibri" w:hAnsi="Arial" w:cs="Arial"/>
          <w:color w:val="000000" w:themeColor="text1"/>
        </w:rPr>
        <w:t xml:space="preserve">na podstawie decyzji Prezydenta m. st. Warszawy nr 1/2003 </w:t>
      </w:r>
      <w:r w:rsidR="002E46ED" w:rsidRPr="00A84524">
        <w:rPr>
          <w:rFonts w:ascii="Arial" w:eastAsia="Calibri" w:hAnsi="Arial" w:cs="Arial"/>
          <w:color w:val="000000" w:themeColor="text1"/>
        </w:rPr>
        <w:t>z </w:t>
      </w:r>
      <w:r w:rsidRPr="00A84524">
        <w:rPr>
          <w:rFonts w:ascii="Arial" w:eastAsia="Calibri" w:hAnsi="Arial" w:cs="Arial"/>
          <w:color w:val="000000" w:themeColor="text1"/>
        </w:rPr>
        <w:t>13</w:t>
      </w:r>
      <w:r w:rsidR="0084197C" w:rsidRPr="00A84524">
        <w:rPr>
          <w:rFonts w:ascii="Arial" w:eastAsia="Calibri" w:hAnsi="Arial" w:cs="Arial"/>
          <w:color w:val="000000" w:themeColor="text1"/>
        </w:rPr>
        <w:t xml:space="preserve"> stycznia </w:t>
      </w:r>
      <w:r w:rsidRPr="00A84524">
        <w:rPr>
          <w:rFonts w:ascii="Arial" w:eastAsia="Calibri" w:hAnsi="Arial" w:cs="Arial"/>
          <w:color w:val="000000" w:themeColor="text1"/>
        </w:rPr>
        <w:t xml:space="preserve">2003 r. </w:t>
      </w:r>
      <w:bookmarkStart w:id="5" w:name="_Hlk126673779"/>
      <w:r w:rsidRPr="00A84524">
        <w:rPr>
          <w:rFonts w:ascii="Arial" w:eastAsia="Calibri" w:hAnsi="Arial" w:cs="Arial"/>
          <w:color w:val="000000" w:themeColor="text1"/>
        </w:rPr>
        <w:t xml:space="preserve">(IN.EO/703-4/1/2003) </w:t>
      </w:r>
      <w:bookmarkEnd w:id="5"/>
      <w:r w:rsidRPr="00A84524">
        <w:rPr>
          <w:rFonts w:ascii="Arial" w:eastAsia="Calibri" w:hAnsi="Arial" w:cs="Arial"/>
          <w:color w:val="000000" w:themeColor="text1"/>
        </w:rPr>
        <w:t xml:space="preserve">ze zmianami, zezwalającej na prowadzenie zbiorowego zaopatrzenia w wodę i zbiorowego odprowadzania ścieków, zawierającej </w:t>
      </w:r>
      <w:r w:rsidR="002E46ED" w:rsidRPr="00A84524">
        <w:rPr>
          <w:rFonts w:ascii="Arial" w:eastAsia="Calibri" w:hAnsi="Arial" w:cs="Arial"/>
          <w:color w:val="000000" w:themeColor="text1"/>
        </w:rPr>
        <w:t>w </w:t>
      </w:r>
      <w:r w:rsidRPr="00A84524">
        <w:rPr>
          <w:rFonts w:ascii="Arial" w:eastAsia="Calibri" w:hAnsi="Arial" w:cs="Arial"/>
          <w:color w:val="000000" w:themeColor="text1"/>
        </w:rPr>
        <w:t>szczególności</w:t>
      </w:r>
      <w:r w:rsidRPr="00A84524">
        <w:rPr>
          <w:rFonts w:ascii="Arial" w:hAnsi="Arial" w:cs="Arial"/>
          <w:color w:val="000000" w:themeColor="text1"/>
        </w:rPr>
        <w:t>:</w:t>
      </w:r>
    </w:p>
    <w:p w14:paraId="7BCC51B9" w14:textId="7DBA73AD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wymagania w zakresie jakości usług wodociągowo – kanalizacyjnych stanowiące, </w:t>
      </w:r>
      <w:r w:rsidR="00A84524">
        <w:rPr>
          <w:rFonts w:ascii="Arial" w:hAnsi="Arial" w:cs="Arial"/>
          <w:color w:val="000000" w:themeColor="text1"/>
        </w:rPr>
        <w:br/>
      </w:r>
      <w:r w:rsidRPr="00A84524">
        <w:rPr>
          <w:rFonts w:ascii="Arial" w:hAnsi="Arial" w:cs="Arial"/>
          <w:color w:val="000000" w:themeColor="text1"/>
        </w:rPr>
        <w:t xml:space="preserve">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jest:</w:t>
      </w:r>
    </w:p>
    <w:p w14:paraId="68682E59" w14:textId="1290E7F3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prowadzić działalność objętą zezwoleniem na zasadach określonych w </w:t>
      </w:r>
      <w:r w:rsidR="00993F4B" w:rsidRPr="00A84524">
        <w:rPr>
          <w:rFonts w:ascii="Arial" w:hAnsi="Arial" w:cs="Arial"/>
          <w:color w:val="000000" w:themeColor="text1"/>
        </w:rPr>
        <w:t>ustaw</w:t>
      </w:r>
      <w:r w:rsidRPr="00A84524">
        <w:rPr>
          <w:rFonts w:ascii="Arial" w:hAnsi="Arial" w:cs="Arial"/>
          <w:color w:val="000000" w:themeColor="text1"/>
        </w:rPr>
        <w:t>ie i na warunkach ustalonych w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 xml:space="preserve">przepisach wykonawczych do </w:t>
      </w:r>
      <w:r w:rsidR="00B46E9A" w:rsidRPr="00A84524">
        <w:rPr>
          <w:rFonts w:ascii="Arial" w:hAnsi="Arial" w:cs="Arial"/>
          <w:color w:val="000000" w:themeColor="text1"/>
        </w:rPr>
        <w:t>niej</w:t>
      </w:r>
      <w:r w:rsidRPr="00A84524">
        <w:rPr>
          <w:rFonts w:ascii="Arial" w:hAnsi="Arial" w:cs="Arial"/>
          <w:color w:val="000000" w:themeColor="text1"/>
        </w:rPr>
        <w:t xml:space="preserve"> oraz </w:t>
      </w:r>
      <w:r w:rsidR="002E46ED" w:rsidRPr="00A84524">
        <w:rPr>
          <w:rFonts w:ascii="Arial" w:hAnsi="Arial" w:cs="Arial"/>
          <w:color w:val="000000" w:themeColor="text1"/>
        </w:rPr>
        <w:t>w 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inie,</w:t>
      </w:r>
    </w:p>
    <w:p w14:paraId="7FC70E2E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1277F299" w14:textId="2B7F7F00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ustalić wartości dopuszczalnych wskaźników stężeń zanieczyszczeń w ściekach wprowadzanych do kanalizacji przez odbiorców usług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1EA2A30A" w14:textId="5E38D2AD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warunki, zakres i tryb kontroli realizacji zezwolenia i przestrzegania </w:t>
      </w:r>
      <w:r w:rsidR="00DD656C" w:rsidRPr="00A84524">
        <w:rPr>
          <w:rFonts w:ascii="Arial" w:hAnsi="Arial" w:cs="Arial"/>
          <w:color w:val="000000" w:themeColor="text1"/>
        </w:rPr>
        <w:t>regulam</w:t>
      </w:r>
      <w:r w:rsidRPr="00A84524">
        <w:rPr>
          <w:rFonts w:ascii="Arial" w:hAnsi="Arial" w:cs="Arial"/>
          <w:color w:val="000000" w:themeColor="text1"/>
        </w:rPr>
        <w:t>inu, stanowiące, że:</w:t>
      </w:r>
    </w:p>
    <w:p w14:paraId="605566BC" w14:textId="513580AF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Prezydent m.st. Warszawy uprawniony jest do przeprowadzania kontroli działalności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bez ograniczeń, a w szczególności, gdy zostaną zgłoszone przez odbiorców usług istotne nieprawidłowości w jego działalności,</w:t>
      </w:r>
    </w:p>
    <w:p w14:paraId="47532BAA" w14:textId="6C53DC83" w:rsidR="009A6A17" w:rsidRPr="00A84524" w:rsidRDefault="00993F4B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dostawca</w:t>
      </w:r>
      <w:r w:rsidR="009A6A17" w:rsidRPr="00A84524">
        <w:rPr>
          <w:rFonts w:ascii="Arial" w:hAnsi="Arial" w:cs="Arial"/>
          <w:color w:val="000000" w:themeColor="text1"/>
        </w:rPr>
        <w:t xml:space="preserve">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="009A6A17" w:rsidRPr="00A84524">
        <w:rPr>
          <w:rFonts w:ascii="Arial" w:hAnsi="Arial" w:cs="Arial"/>
          <w:color w:val="000000" w:themeColor="text1"/>
        </w:rPr>
        <w:t xml:space="preserve"> zobowiązany jest do udostępnienia w czasie kontroli, o której mowa powyżej, żądanych dokumentów i udzielenia wyjaśnień oraz do umożliwienia kontrolującym dostępu do wskazanych przez nich urządzeń wodociągowych i kanalizacyjnych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5CBEEBC7" w14:textId="35F9017A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 wprowadzenia ograniczeń dostarczania wody w przypadku jej niedoboru, stanowiące, 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jest:</w:t>
      </w:r>
    </w:p>
    <w:p w14:paraId="23681506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do zapewnienia zdolności posiadanych urządzeń wodociągowych do realizacji dostaw wody w wymaganych ilościach,</w:t>
      </w:r>
    </w:p>
    <w:p w14:paraId="6AFB57F3" w14:textId="5222962B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>w przypadku wystąpienia zagrożenia niedoboru wody, do określenia taryf dla zaopatrzenia w wodę w sposób stymulujący ograniczenie jej zużycia, zwłaszcza w godzinach występowania maksymalnego niedoboru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4769FE23" w14:textId="2DD15116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  <w:color w:val="000000" w:themeColor="text1"/>
        </w:rPr>
        <w:t xml:space="preserve">warunki prowadzenia racjonalnej gospodarki w zakresie działalności objętej zezwoleniem stanowiące, że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zobowiązany jest do:</w:t>
      </w:r>
    </w:p>
    <w:p w14:paraId="48475E1B" w14:textId="3E6BF498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prowadzenia działalności w zakresie zbiorowego zaopatrzenia w wodę i zbiorowego odprowadzania ścieków w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sposób zapewniający optymalizację kosztów oraz cen i stawek opłat za świadczone usługi,</w:t>
      </w:r>
    </w:p>
    <w:p w14:paraId="74F20008" w14:textId="646B4578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określania cen i stawek opłat w oparciu o niezbędne przychody, których wartość pokrywa uzasadnione koszty związane z eksploatacją, utrzymaniem i rozwojem urządzeń wodociągowych i kanalizacyjnych, ponoszone dla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zapewnienia odpowiedniej ilości i jakości usług – z uwzględnieniem kryterium racjonalizacji prowadzenia działalności</w:t>
      </w:r>
      <w:r w:rsidR="002E46ED" w:rsidRPr="00A84524">
        <w:rPr>
          <w:rFonts w:ascii="Arial" w:hAnsi="Arial" w:cs="Arial"/>
          <w:color w:val="000000" w:themeColor="text1"/>
        </w:rPr>
        <w:t>,</w:t>
      </w:r>
    </w:p>
    <w:p w14:paraId="02F82507" w14:textId="522095D4" w:rsidR="009A6A17" w:rsidRPr="00A84524" w:rsidRDefault="009A6A17" w:rsidP="00A84524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warunki wygaśnięcia lub cofnięcia zezwolenia stanowiące, że:</w:t>
      </w:r>
    </w:p>
    <w:p w14:paraId="04B1233C" w14:textId="1121876C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zezwolenie wygasa w związku z likwidacją przedsiębiorcy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,</w:t>
      </w:r>
    </w:p>
    <w:p w14:paraId="1AA1764A" w14:textId="77777777" w:rsidR="009A6A17" w:rsidRPr="00A84524" w:rsidRDefault="009A6A17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Prezydent m.st. Warszawy cofa zezwolenie w przypadku:</w:t>
      </w:r>
    </w:p>
    <w:p w14:paraId="3F43B5E9" w14:textId="2C75022D" w:rsidR="009A6A17" w:rsidRPr="00A84524" w:rsidRDefault="009A6A17" w:rsidP="00A84524">
      <w:pPr>
        <w:pStyle w:val="Akapitzlist"/>
        <w:numPr>
          <w:ilvl w:val="0"/>
          <w:numId w:val="41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zaprzestania prowadzenia przez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działalności objętej zezwoleniem,</w:t>
      </w:r>
    </w:p>
    <w:p w14:paraId="23A68FB7" w14:textId="77777777" w:rsidR="009A6A17" w:rsidRPr="00A84524" w:rsidRDefault="009A6A17" w:rsidP="00A84524">
      <w:pPr>
        <w:pStyle w:val="Akapitzlist"/>
        <w:numPr>
          <w:ilvl w:val="0"/>
          <w:numId w:val="42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prawomocnego wyroku sądu zakazującego prowadzenia działalności objętej zezwoleniem,</w:t>
      </w:r>
    </w:p>
    <w:p w14:paraId="47E41607" w14:textId="77777777" w:rsidR="00BF29CD" w:rsidRPr="00A84524" w:rsidRDefault="00BF29CD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Prezydent m.st. Warszawy może cofnąć zezwolenie:</w:t>
      </w:r>
    </w:p>
    <w:p w14:paraId="142DED60" w14:textId="213D7712" w:rsidR="00BF29CD" w:rsidRPr="00A84524" w:rsidRDefault="00BF29CD" w:rsidP="00A84524">
      <w:pPr>
        <w:pStyle w:val="Akapitzlist"/>
        <w:numPr>
          <w:ilvl w:val="0"/>
          <w:numId w:val="43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w wyznaczonym terminie nie usunął stanu faktycznego lub prawnego niezgodnego z warunkami określonymi w zezwoleniu lub przepisami regulującymi jego działalność,</w:t>
      </w:r>
    </w:p>
    <w:p w14:paraId="40F845C1" w14:textId="7D6536EC" w:rsidR="00BF29CD" w:rsidRPr="00A84524" w:rsidRDefault="00BF29CD" w:rsidP="00A84524">
      <w:pPr>
        <w:pStyle w:val="Akapitzlist"/>
        <w:numPr>
          <w:ilvl w:val="0"/>
          <w:numId w:val="44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rażąco narusza warunki określone w zezwoleniu i przepisach prawa,</w:t>
      </w:r>
    </w:p>
    <w:p w14:paraId="0F98DAB4" w14:textId="77777777" w:rsidR="00BF29CD" w:rsidRPr="00A84524" w:rsidRDefault="00BF29CD" w:rsidP="00A84524">
      <w:pPr>
        <w:pStyle w:val="Akapitzlist"/>
        <w:numPr>
          <w:ilvl w:val="0"/>
          <w:numId w:val="45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warunkach zagrożenia obronności i bezpieczeństwa państwa lub innego ważnego interesu publicznego,</w:t>
      </w:r>
    </w:p>
    <w:p w14:paraId="760AD9D8" w14:textId="1F2E2BCC" w:rsidR="00BF29CD" w:rsidRPr="00A84524" w:rsidRDefault="00BF29CD" w:rsidP="00A84524">
      <w:pPr>
        <w:pStyle w:val="Akapitzlist"/>
        <w:numPr>
          <w:ilvl w:val="0"/>
          <w:numId w:val="46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w przypadku, gdy nastąpił podział przedsiębiorstwa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, jego połączenie z innym podmiotem lub wystąpiły inne zmiany formalno-prawne mające wpływ na prowadzoną działalność,</w:t>
      </w:r>
    </w:p>
    <w:p w14:paraId="195424FD" w14:textId="109E8C0D" w:rsidR="00BF29CD" w:rsidRPr="00A84524" w:rsidRDefault="00BF29CD" w:rsidP="00A84524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zezwolenie może być cofnięte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bez odszkodowania, w następujących przypadkach:</w:t>
      </w:r>
    </w:p>
    <w:p w14:paraId="4C1BB894" w14:textId="2825243F" w:rsidR="00BF29CD" w:rsidRPr="00A84524" w:rsidRDefault="00BF29CD" w:rsidP="00A84524">
      <w:pPr>
        <w:pStyle w:val="Akapitzlist"/>
        <w:numPr>
          <w:ilvl w:val="0"/>
          <w:numId w:val="47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gdy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ca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złożył wniosek o zaprzestanie działalności objętej zezwoleniem,</w:t>
      </w:r>
    </w:p>
    <w:p w14:paraId="5E84E838" w14:textId="77777777" w:rsidR="00BF29CD" w:rsidRPr="00A84524" w:rsidRDefault="00BF29CD" w:rsidP="00A84524">
      <w:pPr>
        <w:pStyle w:val="Akapitzlist"/>
        <w:numPr>
          <w:ilvl w:val="0"/>
          <w:numId w:val="48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w związku z ewidentnym naruszeniem obowiązków wynikających z zezwolenia,</w:t>
      </w:r>
    </w:p>
    <w:p w14:paraId="2BCDA01C" w14:textId="28A4F675" w:rsidR="00BF29CD" w:rsidRPr="00A84524" w:rsidRDefault="00BF29CD" w:rsidP="00A84524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>gdy przemawia za tym ważny interes państwa lub wynika to z realizacji przepisów o obronności i</w:t>
      </w:r>
      <w:r w:rsidR="00E02EBA" w:rsidRPr="00A84524">
        <w:rPr>
          <w:rFonts w:ascii="Arial" w:hAnsi="Arial" w:cs="Arial"/>
          <w:color w:val="000000" w:themeColor="text1"/>
        </w:rPr>
        <w:t> </w:t>
      </w:r>
      <w:r w:rsidRPr="00A84524">
        <w:rPr>
          <w:rFonts w:ascii="Arial" w:hAnsi="Arial" w:cs="Arial"/>
          <w:color w:val="000000" w:themeColor="text1"/>
        </w:rPr>
        <w:t>bezpieczeństwie państwa,</w:t>
      </w:r>
    </w:p>
    <w:p w14:paraId="0A841E01" w14:textId="0BE70F2C" w:rsidR="00BF29CD" w:rsidRPr="00A84524" w:rsidRDefault="00BF29CD" w:rsidP="00A84524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utraty przez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cę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 xml:space="preserve"> zdolności wykonywania zadań objętych zezwoleniem,</w:t>
      </w:r>
    </w:p>
    <w:p w14:paraId="097FB8F3" w14:textId="6CF46FB8" w:rsidR="00133F9B" w:rsidRPr="00A84524" w:rsidRDefault="00BF29CD" w:rsidP="00A84524">
      <w:pPr>
        <w:pStyle w:val="Akapitzlist"/>
        <w:numPr>
          <w:ilvl w:val="0"/>
          <w:numId w:val="50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color w:val="000000" w:themeColor="text1"/>
        </w:rPr>
        <w:t xml:space="preserve">upadłości, bądź likwidacji </w:t>
      </w:r>
      <w:r w:rsidR="007A364C" w:rsidRPr="00A84524">
        <w:rPr>
          <w:rFonts w:ascii="Arial" w:hAnsi="Arial" w:cs="Arial"/>
          <w:color w:val="000000" w:themeColor="text1"/>
        </w:rPr>
        <w:t>dostaw</w:t>
      </w:r>
      <w:r w:rsidRPr="00A84524">
        <w:rPr>
          <w:rFonts w:ascii="Arial" w:hAnsi="Arial" w:cs="Arial"/>
          <w:color w:val="000000" w:themeColor="text1"/>
        </w:rPr>
        <w:t xml:space="preserve">cy </w:t>
      </w:r>
      <w:r w:rsidR="00E632EF" w:rsidRPr="00A84524">
        <w:rPr>
          <w:rFonts w:ascii="Arial" w:hAnsi="Arial" w:cs="Arial"/>
          <w:color w:val="000000" w:themeColor="text1"/>
        </w:rPr>
        <w:t>usług</w:t>
      </w:r>
      <w:r w:rsidRPr="00A84524">
        <w:rPr>
          <w:rFonts w:ascii="Arial" w:hAnsi="Arial" w:cs="Arial"/>
          <w:color w:val="000000" w:themeColor="text1"/>
        </w:rPr>
        <w:t>.</w:t>
      </w:r>
    </w:p>
    <w:p w14:paraId="03E6F8AE" w14:textId="18E5E9FF" w:rsidR="00682A9B" w:rsidRPr="00A84524" w:rsidRDefault="00682A9B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W sprawach nieuregulowanych w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ie mają odpowiednie zastosowanie przepisy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y, przepisy wykonawcze do</w:t>
      </w:r>
      <w:r w:rsidR="00B46E9A" w:rsidRPr="00A84524">
        <w:rPr>
          <w:rFonts w:ascii="Arial" w:hAnsi="Arial" w:cs="Arial"/>
        </w:rPr>
        <w:t xml:space="preserve"> niej</w:t>
      </w:r>
      <w:r w:rsidRPr="00A84524">
        <w:rPr>
          <w:rFonts w:ascii="Arial" w:hAnsi="Arial" w:cs="Arial"/>
        </w:rPr>
        <w:t xml:space="preserve">, przepisy </w:t>
      </w:r>
      <w:r w:rsidR="00993F4B" w:rsidRPr="00A84524">
        <w:rPr>
          <w:rFonts w:ascii="Arial" w:hAnsi="Arial" w:cs="Arial"/>
        </w:rPr>
        <w:t>kodeksu c</w:t>
      </w:r>
      <w:r w:rsidRPr="00A84524">
        <w:rPr>
          <w:rFonts w:ascii="Arial" w:hAnsi="Arial" w:cs="Arial"/>
        </w:rPr>
        <w:t xml:space="preserve">ywilnego oraz przepisy </w:t>
      </w:r>
      <w:r w:rsidR="00DD656C" w:rsidRPr="00A84524">
        <w:rPr>
          <w:rFonts w:ascii="Arial" w:hAnsi="Arial" w:cs="Arial"/>
        </w:rPr>
        <w:t>regulam</w:t>
      </w:r>
      <w:r w:rsidRPr="00A84524">
        <w:rPr>
          <w:rFonts w:ascii="Arial" w:hAnsi="Arial" w:cs="Arial"/>
        </w:rPr>
        <w:t xml:space="preserve">inu. </w:t>
      </w:r>
      <w:r w:rsidR="00B46E9A" w:rsidRPr="00A84524">
        <w:rPr>
          <w:rFonts w:ascii="Arial" w:hAnsi="Arial" w:cs="Arial"/>
        </w:rPr>
        <w:t>R</w:t>
      </w:r>
      <w:r w:rsidRPr="00A84524">
        <w:rPr>
          <w:rFonts w:ascii="Arial" w:hAnsi="Arial" w:cs="Arial"/>
        </w:rPr>
        <w:t xml:space="preserve">egulamin jest dostępny do wglądu w siedzibie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</w:t>
      </w:r>
      <w:r w:rsidR="002E46ED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>Warszawie, Pl. Starynkiewicza 5, a także w lokalizacji w Warszawie przy ul</w:t>
      </w:r>
      <w:r w:rsidR="002E46ED" w:rsidRPr="00A84524">
        <w:rPr>
          <w:rFonts w:ascii="Arial" w:hAnsi="Arial" w:cs="Arial"/>
        </w:rPr>
        <w:t>. </w:t>
      </w:r>
      <w:r w:rsidRPr="00A84524">
        <w:rPr>
          <w:rFonts w:ascii="Arial" w:hAnsi="Arial" w:cs="Arial"/>
        </w:rPr>
        <w:t xml:space="preserve">Zaruskiego 4 oraz na </w:t>
      </w:r>
      <w:r w:rsidR="003F3D32" w:rsidRPr="00A84524">
        <w:rPr>
          <w:rFonts w:ascii="Arial" w:hAnsi="Arial" w:cs="Arial"/>
        </w:rPr>
        <w:t xml:space="preserve">stronie internetowej </w:t>
      </w:r>
      <w:r w:rsidR="007A364C" w:rsidRPr="00A84524">
        <w:rPr>
          <w:rFonts w:ascii="Arial" w:hAnsi="Arial" w:cs="Arial"/>
        </w:rPr>
        <w:t>dostaw</w:t>
      </w:r>
      <w:r w:rsidRPr="00A84524">
        <w:rPr>
          <w:rFonts w:ascii="Arial" w:hAnsi="Arial" w:cs="Arial"/>
        </w:rPr>
        <w:t xml:space="preserve">cy </w:t>
      </w:r>
      <w:r w:rsidR="00E632EF" w:rsidRPr="00A84524">
        <w:rPr>
          <w:rFonts w:ascii="Arial" w:hAnsi="Arial" w:cs="Arial"/>
        </w:rPr>
        <w:t>usług</w:t>
      </w:r>
      <w:r w:rsidRPr="00A84524">
        <w:rPr>
          <w:rFonts w:ascii="Arial" w:hAnsi="Arial" w:cs="Arial"/>
        </w:rPr>
        <w:t xml:space="preserve"> (</w:t>
      </w:r>
      <w:hyperlink r:id="rId8" w:history="1">
        <w:r w:rsidRPr="00A84524">
          <w:rPr>
            <w:rStyle w:val="Hipercze"/>
            <w:rFonts w:ascii="Arial" w:hAnsi="Arial" w:cs="Arial"/>
            <w:color w:val="auto"/>
          </w:rPr>
          <w:t>www.mpwik.com.pl</w:t>
        </w:r>
      </w:hyperlink>
      <w:r w:rsidRPr="00A84524">
        <w:rPr>
          <w:rFonts w:ascii="Arial" w:hAnsi="Arial" w:cs="Arial"/>
        </w:rPr>
        <w:t>).</w:t>
      </w:r>
    </w:p>
    <w:p w14:paraId="4EDED9BE" w14:textId="617E4B8D" w:rsidR="004E33E4" w:rsidRPr="00A84524" w:rsidRDefault="004E33E4" w:rsidP="00A84524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Spory zaistniałe w związku z realizacją </w:t>
      </w:r>
      <w:r w:rsidR="00227C45" w:rsidRPr="00A84524">
        <w:rPr>
          <w:rFonts w:ascii="Arial" w:hAnsi="Arial" w:cs="Arial"/>
        </w:rPr>
        <w:t>umow</w:t>
      </w:r>
      <w:r w:rsidRPr="00A84524">
        <w:rPr>
          <w:rFonts w:ascii="Arial" w:hAnsi="Arial" w:cs="Arial"/>
        </w:rPr>
        <w:t xml:space="preserve">y będą załatwiane w drodze polubownej, </w:t>
      </w:r>
      <w:r w:rsidR="00E714F6" w:rsidRPr="00A84524">
        <w:rPr>
          <w:rFonts w:ascii="Arial" w:hAnsi="Arial" w:cs="Arial"/>
        </w:rPr>
        <w:t>a </w:t>
      </w:r>
      <w:r w:rsidRPr="00A84524">
        <w:rPr>
          <w:rFonts w:ascii="Arial" w:hAnsi="Arial" w:cs="Arial"/>
        </w:rPr>
        <w:t>w przypadku niemożności ich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załatwienia w ten sposób, strony poddają spór pod rozstrzygnięcie właściwego </w:t>
      </w:r>
      <w:r w:rsidR="00993F4B" w:rsidRPr="00A84524">
        <w:rPr>
          <w:rFonts w:ascii="Arial" w:hAnsi="Arial" w:cs="Arial"/>
        </w:rPr>
        <w:t>s</w:t>
      </w:r>
      <w:r w:rsidRPr="00A84524">
        <w:rPr>
          <w:rFonts w:ascii="Arial" w:hAnsi="Arial" w:cs="Arial"/>
        </w:rPr>
        <w:t xml:space="preserve">ądu </w:t>
      </w:r>
      <w:r w:rsidR="00993F4B" w:rsidRPr="00A84524">
        <w:rPr>
          <w:rFonts w:ascii="Arial" w:hAnsi="Arial" w:cs="Arial"/>
        </w:rPr>
        <w:t>p</w:t>
      </w:r>
      <w:r w:rsidRPr="00A84524">
        <w:rPr>
          <w:rFonts w:ascii="Arial" w:hAnsi="Arial" w:cs="Arial"/>
        </w:rPr>
        <w:t>owszechnego. W sprawach spornych dotyczących odcięcia dostawy wody lub zamknięcia przyłącza kanalizacyjnego strona może wnioskować o</w:t>
      </w:r>
      <w:r w:rsidR="00E02EBA" w:rsidRPr="00A84524">
        <w:rPr>
          <w:rFonts w:ascii="Arial" w:hAnsi="Arial" w:cs="Arial"/>
        </w:rPr>
        <w:t> </w:t>
      </w:r>
      <w:r w:rsidRPr="00A84524">
        <w:rPr>
          <w:rFonts w:ascii="Arial" w:hAnsi="Arial" w:cs="Arial"/>
        </w:rPr>
        <w:t xml:space="preserve">rozstrzygnięcie do dyrektora </w:t>
      </w:r>
      <w:r w:rsidR="00993F4B" w:rsidRPr="00A84524">
        <w:rPr>
          <w:rFonts w:ascii="Arial" w:hAnsi="Arial" w:cs="Arial"/>
        </w:rPr>
        <w:t>Regionalnego Zarządu Gospodarki Wodnej</w:t>
      </w:r>
      <w:r w:rsidRPr="00A84524">
        <w:rPr>
          <w:rFonts w:ascii="Arial" w:hAnsi="Arial" w:cs="Arial"/>
        </w:rPr>
        <w:t xml:space="preserve"> Państwowego Gospodarstwa Wodnego Wody Polskie, które będzie następowało </w:t>
      </w:r>
      <w:r w:rsidR="00E714F6" w:rsidRPr="00A84524">
        <w:rPr>
          <w:rFonts w:ascii="Arial" w:hAnsi="Arial" w:cs="Arial"/>
        </w:rPr>
        <w:t>w </w:t>
      </w:r>
      <w:r w:rsidRPr="00A84524">
        <w:rPr>
          <w:rFonts w:ascii="Arial" w:hAnsi="Arial" w:cs="Arial"/>
        </w:rPr>
        <w:t xml:space="preserve">drodze decyzji, zgodnie z przepisami </w:t>
      </w:r>
      <w:r w:rsidR="00993F4B" w:rsidRPr="00A84524">
        <w:rPr>
          <w:rFonts w:ascii="Arial" w:hAnsi="Arial" w:cs="Arial"/>
        </w:rPr>
        <w:t>ustaw</w:t>
      </w:r>
      <w:r w:rsidRPr="00A84524">
        <w:rPr>
          <w:rFonts w:ascii="Arial" w:hAnsi="Arial" w:cs="Arial"/>
        </w:rPr>
        <w:t>y.</w:t>
      </w:r>
    </w:p>
    <w:p w14:paraId="56542025" w14:textId="0F48408B" w:rsidR="004E33E4" w:rsidRPr="00A84524" w:rsidRDefault="004E33E4" w:rsidP="00C52B60">
      <w:pPr>
        <w:pStyle w:val="Nagwek2"/>
      </w:pPr>
      <w:r w:rsidRPr="00A84524">
        <w:t xml:space="preserve">§ </w:t>
      </w:r>
      <w:r w:rsidR="0004609F" w:rsidRPr="00A84524">
        <w:t>11</w:t>
      </w:r>
      <w:r w:rsidR="003E0C3A" w:rsidRPr="00A84524">
        <w:t>.</w:t>
      </w:r>
      <w:r w:rsidR="00A74A87" w:rsidRPr="00A84524">
        <w:t xml:space="preserve"> </w:t>
      </w:r>
      <w:r w:rsidR="0072141C" w:rsidRPr="00A84524">
        <w:t>Postanowienia</w:t>
      </w:r>
      <w:r w:rsidRPr="00A84524">
        <w:t xml:space="preserve"> dodatkowe</w:t>
      </w:r>
    </w:p>
    <w:p w14:paraId="6D35F665" w14:textId="77777777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Strony zgodnie oświadczają, że rozliczenie należności za okres od </w:t>
      </w:r>
      <w:sdt>
        <w:sdtPr>
          <w:rPr>
            <w:rFonts w:ascii="Arial" w:hAnsi="Arial" w:cs="Arial"/>
            <w:color w:val="2F5496" w:themeColor="accent1" w:themeShade="BF"/>
          </w:rPr>
          <w:alias w:val="Kliknij i wprowadź datę"/>
          <w:tag w:val="Kliknij i wprowadź datę"/>
          <w:id w:val="-1465659746"/>
          <w:placeholder>
            <w:docPart w:val="43047EAD01B74DA7A875C000CBEE3988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A84524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A84524">
        <w:rPr>
          <w:rFonts w:ascii="Arial" w:hAnsi="Arial" w:cs="Arial"/>
        </w:rPr>
        <w:t xml:space="preserve"> r. do czasu zawarcia umowy nastąpi według zasad określonych w umowie.</w:t>
      </w:r>
    </w:p>
    <w:p w14:paraId="4A3A755B" w14:textId="2A664B02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>Z chwilą zawarcia umowy tracą moc wszelkie obowiązujące umowy oraz ustalenia zawarte wcześniej pomiędzy stronami dotyczące odprowadzania ścieków</w:t>
      </w:r>
      <w:r w:rsidR="00B140BA" w:rsidRPr="00A84524">
        <w:rPr>
          <w:rFonts w:ascii="Arial" w:hAnsi="Arial" w:cs="Arial"/>
        </w:rPr>
        <w:t xml:space="preserve"> </w:t>
      </w:r>
      <w:r w:rsidR="001D0443">
        <w:rPr>
          <w:rFonts w:ascii="Arial" w:hAnsi="Arial" w:cs="Arial"/>
        </w:rPr>
        <w:br/>
      </w:r>
      <w:r w:rsidR="0023060F" w:rsidRPr="00A84524">
        <w:rPr>
          <w:rFonts w:ascii="Arial" w:hAnsi="Arial" w:cs="Arial"/>
        </w:rPr>
        <w:t xml:space="preserve">z </w:t>
      </w:r>
      <w:r w:rsidR="00B140BA" w:rsidRPr="00A84524">
        <w:rPr>
          <w:rFonts w:ascii="Arial" w:hAnsi="Arial" w:cs="Arial"/>
        </w:rPr>
        <w:t>nieruchomości</w:t>
      </w:r>
      <w:r w:rsidRPr="00A84524">
        <w:rPr>
          <w:rFonts w:ascii="Arial" w:hAnsi="Arial" w:cs="Arial"/>
        </w:rPr>
        <w:t>.</w:t>
      </w:r>
    </w:p>
    <w:p w14:paraId="6921D2BC" w14:textId="1EB61EE3" w:rsidR="00CD49F9" w:rsidRPr="00A84524" w:rsidRDefault="00CD49F9" w:rsidP="00A84524">
      <w:pPr>
        <w:pStyle w:val="Akapitzlist"/>
        <w:numPr>
          <w:ilvl w:val="0"/>
          <w:numId w:val="26"/>
        </w:numPr>
        <w:spacing w:line="360" w:lineRule="auto"/>
        <w:ind w:left="357" w:hanging="357"/>
        <w:rPr>
          <w:rFonts w:ascii="Arial" w:hAnsi="Arial" w:cs="Arial"/>
        </w:rPr>
      </w:pPr>
      <w:r w:rsidRPr="00A84524">
        <w:rPr>
          <w:rFonts w:ascii="Arial" w:hAnsi="Arial" w:cs="Arial"/>
        </w:rPr>
        <w:t xml:space="preserve">Umowa sporządzona została w dwóch jednobrzmiących egzemplarzach, po jednym </w:t>
      </w:r>
      <w:r w:rsidR="00703E38">
        <w:rPr>
          <w:rFonts w:ascii="Arial" w:hAnsi="Arial" w:cs="Arial"/>
        </w:rPr>
        <w:br/>
      </w:r>
      <w:r w:rsidRPr="00A84524">
        <w:rPr>
          <w:rFonts w:ascii="Arial" w:hAnsi="Arial" w:cs="Arial"/>
        </w:rPr>
        <w:t>dla każdej ze stron.</w:t>
      </w:r>
    </w:p>
    <w:p w14:paraId="519E6E08" w14:textId="6C504F77" w:rsidR="00CD49F9" w:rsidRPr="00A84524" w:rsidRDefault="00CD49F9" w:rsidP="00C52B60">
      <w:pPr>
        <w:pStyle w:val="Nagwek2"/>
      </w:pPr>
      <w:r w:rsidRPr="00A84524">
        <w:t>§ 12. Informacja o przetwarzaniu danych osobowych</w:t>
      </w:r>
    </w:p>
    <w:p w14:paraId="45F00CC9" w14:textId="2E398AFB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Administratorem Pani/Pana danych osobowych jest Miejskie Przedsiębiorstwo Wodociągów i Kanalizacji w m.st. Warszawie S.A. z siedzibą w Warszawie, przy Pl. Starynkiewicza 5 (dalej: MPWiK) zgodnie z art. 13 Rozporządzenia Parlamentu Europejskiego i Rady (UE) 2016/679 z 27 kwietnia 2016 r. w sprawie ochrony osób fizycznych w związku z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>przetwarzaniem danych osobowych i w sprawie swobodnego przepływu takich danych oraz uchylenia dyrektywy 95/46/WE (w skrócie RODO).</w:t>
      </w:r>
    </w:p>
    <w:p w14:paraId="252759BB" w14:textId="4B6F247A" w:rsidR="00CD49F9" w:rsidRPr="00A84524" w:rsidRDefault="00CD49F9" w:rsidP="00A84524">
      <w:pPr>
        <w:spacing w:line="360" w:lineRule="auto"/>
        <w:ind w:left="360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Na pytania dotyczące przetwarzania danych oraz przysługujących Pani/Panu praw odpowie Inspektor Ochrony Danych w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>Miejskim Przedsiębiorstwie Wodociągów i Kanalizacji w m.st. Warszawie S.A. Kontakt: email: iodo@mpwik.com.pl lub pocztą: Inspektor Ochrony Danych w Miejskim Przedsiębiorstwie Wodociągów i Kanalizacji, Pl. Starynkiewicza 5, 00-015 Warszawa.</w:t>
      </w:r>
    </w:p>
    <w:p w14:paraId="71AA252F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Dane osobowe będą przetwarzane w celach:</w:t>
      </w:r>
    </w:p>
    <w:p w14:paraId="27617C81" w14:textId="419A24BE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 xml:space="preserve">zawarcia i realizacji umowy o zaopatrzenie w wodę i/lub odprowadzanie ścieków </w:t>
      </w:r>
      <w:r w:rsidR="00C52B60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na postawie art. 6 ust.1 lit. b RODO,</w:t>
      </w:r>
    </w:p>
    <w:p w14:paraId="61F2213A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realizacji ciążących na MPWiK obowiązków prawnych w oparciu o art. 6 ust. 1 lit c RODO,</w:t>
      </w:r>
    </w:p>
    <w:p w14:paraId="20F18909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wypełniania zadań wynikających z ustawy z 7 czerwca 2001 r. o zbiorowym zaopatrzeniu w wodę i zbiorowym odprowadzaniu ścieków,</w:t>
      </w:r>
    </w:p>
    <w:p w14:paraId="6D22E560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archiwizacji, zgodnie z przepisami ustawy z 14 lipca 1983 r. o narodowym zasobie archiwalnym i archiwach, dokumentacji wytworzonej w MPWIK,</w:t>
      </w:r>
    </w:p>
    <w:p w14:paraId="6EC67C2C" w14:textId="320F3213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wystawiania i przechowywania faktur oraz innych dokumentów księgowych w związku z  przepisami ustawy z 29 września 1994 r. o rachunkowości,</w:t>
      </w:r>
    </w:p>
    <w:p w14:paraId="4F969E31" w14:textId="77777777" w:rsidR="00CD49F9" w:rsidRPr="00A84524" w:rsidRDefault="00CD49F9" w:rsidP="00A84524">
      <w:pPr>
        <w:numPr>
          <w:ilvl w:val="1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realizacji prawnie uzasadnionych interesów MPWiK w oparciu o art. 6 ust. 1 lit. f RODO, czyli:</w:t>
      </w:r>
    </w:p>
    <w:p w14:paraId="603FA187" w14:textId="77777777" w:rsidR="00CD49F9" w:rsidRPr="00A84524" w:rsidRDefault="00CD49F9" w:rsidP="00A84524">
      <w:pPr>
        <w:numPr>
          <w:ilvl w:val="0"/>
          <w:numId w:val="50"/>
        </w:numPr>
        <w:spacing w:line="360" w:lineRule="auto"/>
        <w:ind w:left="993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ewentualnego ustalenia, dochodzenia roszczeń lub obrony przed roszczeniami,</w:t>
      </w:r>
    </w:p>
    <w:p w14:paraId="0424AF2F" w14:textId="6FF872CB" w:rsidR="00CD49F9" w:rsidRPr="00A84524" w:rsidRDefault="00CD49F9" w:rsidP="00A84524">
      <w:pPr>
        <w:numPr>
          <w:ilvl w:val="0"/>
          <w:numId w:val="53"/>
        </w:numPr>
        <w:spacing w:line="360" w:lineRule="auto"/>
        <w:ind w:left="993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przekazania informacji o możliwości skorzystania z innej usługi np. podłączania się do sieci wodociągowej lub</w:t>
      </w:r>
      <w:r w:rsidR="000C6697" w:rsidRPr="00A84524">
        <w:rPr>
          <w:rFonts w:ascii="Arial" w:eastAsia="Calibri" w:hAnsi="Arial" w:cs="Arial"/>
        </w:rPr>
        <w:t> </w:t>
      </w:r>
      <w:r w:rsidRPr="00A84524">
        <w:rPr>
          <w:rFonts w:ascii="Arial" w:eastAsia="Calibri" w:hAnsi="Arial" w:cs="Arial"/>
        </w:rPr>
        <w:t xml:space="preserve">kanalizacyjnej (informacja przekazana pocztą tradycyjną). </w:t>
      </w:r>
    </w:p>
    <w:p w14:paraId="0E614A36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Dane osobowe będą przechowywane przez czas niezbędny do realizacji celów związanych z realizacją zawartej umowy oraz przez okresy wskazane w Instrukcji Kancelaryjnej, którą MPWiK zobowiązany jest stosować na mocy prawa - ustawy z 14 lipca 1983 r. o narodowym zasobie archiwalnym i archiwach:</w:t>
      </w:r>
    </w:p>
    <w:p w14:paraId="4568AC92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okres trwania umowy oraz dalej, przez okres 10 lat od momentu całkowitej deinstalacji przyłącza wodociągowego,</w:t>
      </w:r>
    </w:p>
    <w:p w14:paraId="5BB1244B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przez okres 5 lat od momentu zakończenia postępowania wyjaśniającego, w przypadku kontroli ilości i jakości odprowadzanych ścieków,</w:t>
      </w:r>
    </w:p>
    <w:p w14:paraId="35CA477C" w14:textId="77777777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w przypadku skarg, wniosków i reklamacji na jakość świadczonych usług odesłanych do załatwiania innym podmiotom, nie dłużej niż 5 lat,</w:t>
      </w:r>
    </w:p>
    <w:p w14:paraId="2C252BA7" w14:textId="476F0468" w:rsidR="00CD49F9" w:rsidRPr="00A84524" w:rsidRDefault="00CD49F9" w:rsidP="00A84524">
      <w:pPr>
        <w:numPr>
          <w:ilvl w:val="0"/>
          <w:numId w:val="56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 xml:space="preserve">w przypadku skarg, wniosków i reklamacji załatwianych bezpośrednio przez MPWiK, dokumentacja ma trwałą wartość historyczną, przewidzianą </w:t>
      </w:r>
      <w:r w:rsidR="001D0443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do przekazania do Archiwum Państwowego.</w:t>
      </w:r>
    </w:p>
    <w:p w14:paraId="290863B6" w14:textId="77777777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Odbiorcami danych osobowych mogą być:</w:t>
      </w:r>
    </w:p>
    <w:p w14:paraId="41E5FFE1" w14:textId="77777777" w:rsidR="00CD49F9" w:rsidRPr="00A84524" w:rsidRDefault="00CD49F9" w:rsidP="00A84524">
      <w:pPr>
        <w:numPr>
          <w:ilvl w:val="0"/>
          <w:numId w:val="57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podmioty, którym administrator powierzy przetwarzanie danych osobowych, w szczególności: podmioty świadczące na rzecz MPWiK usługi informatyczne (np. dostawcy systemów IT), pocztowe, ochroniarskie, konsultingowe i doradcze, firmy realizujące montaż, wymiany i odczyty wodomierzy głównych, firmy realizujące wydruk, wysyłkę korespondencji i niszczenie dokumentów,</w:t>
      </w:r>
    </w:p>
    <w:p w14:paraId="2F962E82" w14:textId="77777777" w:rsidR="00CD49F9" w:rsidRPr="00A84524" w:rsidRDefault="00CD49F9" w:rsidP="00A84524">
      <w:pPr>
        <w:numPr>
          <w:ilvl w:val="0"/>
          <w:numId w:val="57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podmioty, którym administrator udostępni dane osobowe na podstawie przepisów prawa, na ich udokumentowany wniosek np. Policja.</w:t>
      </w:r>
    </w:p>
    <w:p w14:paraId="51B997EF" w14:textId="69E8F1D2" w:rsidR="00CD49F9" w:rsidRPr="00A84524" w:rsidRDefault="00CD49F9" w:rsidP="00A84524">
      <w:pPr>
        <w:numPr>
          <w:ilvl w:val="0"/>
          <w:numId w:val="55"/>
        </w:numPr>
        <w:spacing w:line="360" w:lineRule="auto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Ma Pani/Pan prawo dostępu do treści swoich danych oraz prawo ich sprostowania,</w:t>
      </w:r>
      <w:r w:rsidR="009F2CB3" w:rsidRPr="00A84524">
        <w:rPr>
          <w:rFonts w:ascii="Arial" w:eastAsia="Calibri" w:hAnsi="Arial" w:cs="Arial"/>
        </w:rPr>
        <w:t xml:space="preserve"> </w:t>
      </w:r>
      <w:r w:rsidR="001D0443">
        <w:rPr>
          <w:rFonts w:ascii="Arial" w:eastAsia="Calibri" w:hAnsi="Arial" w:cs="Arial"/>
        </w:rPr>
        <w:br/>
      </w:r>
      <w:r w:rsidRPr="00A84524">
        <w:rPr>
          <w:rFonts w:ascii="Arial" w:eastAsia="Calibri" w:hAnsi="Arial" w:cs="Arial"/>
        </w:rPr>
        <w:t>w niektórych przypadkach prawo usunięcia danych, ograniczenia przetwarzania, przenoszenia danych i wniesienia sprzeciwu wobec przetwarzania danych.</w:t>
      </w:r>
    </w:p>
    <w:p w14:paraId="4A1CF7B8" w14:textId="25916C46" w:rsidR="00703E38" w:rsidRPr="008647C4" w:rsidRDefault="00CD49F9" w:rsidP="008647C4">
      <w:pPr>
        <w:keepNext/>
        <w:keepLines/>
        <w:numPr>
          <w:ilvl w:val="0"/>
          <w:numId w:val="55"/>
        </w:numPr>
        <w:spacing w:line="360" w:lineRule="auto"/>
        <w:ind w:left="357" w:hanging="357"/>
        <w:contextualSpacing/>
        <w:rPr>
          <w:rFonts w:ascii="Arial" w:eastAsia="Calibri" w:hAnsi="Arial" w:cs="Arial"/>
        </w:rPr>
      </w:pPr>
      <w:r w:rsidRPr="00A84524">
        <w:rPr>
          <w:rFonts w:ascii="Arial" w:eastAsia="Calibri" w:hAnsi="Arial" w:cs="Arial"/>
        </w:rPr>
        <w:t>Ma Pani/Pan prawo wniesienia skargi do Prezesa Urzędu Ochrony Danych Osobowych (ul. Stawki 2, 00-193 Warszawa, infolinia 606 950 000), gdy uzna Pani/Pan, że MPWiK przetwarza dane osobowe niezgodnie z prawem.</w:t>
      </w:r>
    </w:p>
    <w:p w14:paraId="38D38179" w14:textId="3582700F" w:rsidR="00C85985" w:rsidRPr="00A84524" w:rsidRDefault="00C85985" w:rsidP="008647C4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12FA36" wp14:editId="69D50192">
                <wp:simplePos x="0" y="0"/>
                <wp:positionH relativeFrom="margin">
                  <wp:align>right</wp:align>
                </wp:positionH>
                <wp:positionV relativeFrom="paragraph">
                  <wp:posOffset>748389</wp:posOffset>
                </wp:positionV>
                <wp:extent cx="2960147" cy="17724"/>
                <wp:effectExtent l="0" t="0" r="31115" b="20955"/>
                <wp:wrapNone/>
                <wp:docPr id="3" name="Łącznik prosty 3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2C2D16" id="Łącznik prosty 3" o:spid="_x0000_s1026" alt="Linia wyznaczająca miejsce podpisu odbiorcy usług" style="position:absolute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58.95pt" to="415pt,6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Pr="00A84524">
        <w:rPr>
          <w:rFonts w:ascii="Arial" w:hAnsi="Arial" w:cs="Arial"/>
          <w:color w:val="000000" w:themeColor="text1"/>
        </w:rPr>
        <w:t xml:space="preserve">Czytelne podpisy </w:t>
      </w:r>
      <w:r w:rsidRPr="00A84524">
        <w:rPr>
          <w:rFonts w:ascii="Arial" w:hAnsi="Arial" w:cs="Arial"/>
          <w:b/>
          <w:color w:val="000000" w:themeColor="text1"/>
        </w:rPr>
        <w:t xml:space="preserve">odbiorcy usług </w:t>
      </w:r>
    </w:p>
    <w:p w14:paraId="3363CB45" w14:textId="5180716B" w:rsidR="00C85985" w:rsidRPr="00A84524" w:rsidRDefault="001D0443" w:rsidP="008647C4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A84524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B007E" wp14:editId="7028ED33">
                <wp:simplePos x="0" y="0"/>
                <wp:positionH relativeFrom="margin">
                  <wp:align>right</wp:align>
                </wp:positionH>
                <wp:positionV relativeFrom="paragraph">
                  <wp:posOffset>744578</wp:posOffset>
                </wp:positionV>
                <wp:extent cx="2949575" cy="17145"/>
                <wp:effectExtent l="0" t="0" r="22225" b="20955"/>
                <wp:wrapNone/>
                <wp:docPr id="4" name="Łącznik prosty 4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0C568B" id="Łącznik prosty 4" o:spid="_x0000_s1026" alt="Linia wyznaczająca miejsce podpisu dostawcy usług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05pt,58.65pt" to="413.3pt,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C85985" w:rsidRPr="00A84524">
        <w:rPr>
          <w:rFonts w:ascii="Arial" w:hAnsi="Arial" w:cs="Arial"/>
          <w:color w:val="000000" w:themeColor="text1"/>
        </w:rPr>
        <w:t xml:space="preserve">Pieczęć i podpisy </w:t>
      </w:r>
      <w:r w:rsidR="00C85985" w:rsidRPr="00A84524">
        <w:rPr>
          <w:rFonts w:ascii="Arial" w:hAnsi="Arial" w:cs="Arial"/>
          <w:b/>
          <w:color w:val="000000" w:themeColor="text1"/>
        </w:rPr>
        <w:t xml:space="preserve">dostawcy usług </w:t>
      </w:r>
    </w:p>
    <w:p w14:paraId="1679E4D2" w14:textId="536B2BE9" w:rsidR="00C85985" w:rsidRPr="001D0443" w:rsidRDefault="00C85985" w:rsidP="00A84524">
      <w:pPr>
        <w:spacing w:before="1080"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1D0443">
        <w:rPr>
          <w:rFonts w:ascii="Arial" w:hAnsi="Arial" w:cs="Arial"/>
          <w:color w:val="000000" w:themeColor="text1"/>
          <w:sz w:val="18"/>
          <w:szCs w:val="18"/>
          <w:vertAlign w:val="superscript"/>
        </w:rPr>
        <w:t>*</w:t>
      </w:r>
      <w:r w:rsidRPr="001D0443">
        <w:rPr>
          <w:rFonts w:ascii="Arial" w:hAnsi="Arial" w:cs="Arial"/>
          <w:color w:val="000000" w:themeColor="text1"/>
          <w:sz w:val="18"/>
          <w:szCs w:val="18"/>
        </w:rPr>
        <w:t xml:space="preserve"> właściwe wypełnić</w:t>
      </w:r>
    </w:p>
    <w:p w14:paraId="2E21B166" w14:textId="5D4BFC18" w:rsidR="00687D17" w:rsidRPr="001D0443" w:rsidRDefault="00C85985" w:rsidP="00A84524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1D0443">
        <w:rPr>
          <w:rFonts w:ascii="Arial" w:hAnsi="Arial" w:cs="Arial"/>
          <w:color w:val="000000" w:themeColor="text1"/>
          <w:sz w:val="18"/>
          <w:szCs w:val="18"/>
          <w:vertAlign w:val="superscript"/>
        </w:rPr>
        <w:t>**</w:t>
      </w:r>
      <w:r w:rsidRPr="001D0443">
        <w:rPr>
          <w:rFonts w:ascii="Arial" w:hAnsi="Arial" w:cs="Arial"/>
          <w:color w:val="000000" w:themeColor="text1"/>
          <w:sz w:val="18"/>
          <w:szCs w:val="18"/>
        </w:rPr>
        <w:t xml:space="preserve"> niepotrzebne skreślić</w:t>
      </w:r>
    </w:p>
    <w:sectPr w:rsidR="00687D17" w:rsidRPr="001D0443" w:rsidSect="00953E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715AD9" w14:textId="77777777" w:rsidR="00412E6D" w:rsidRDefault="00412E6D" w:rsidP="00BA27EB">
      <w:pPr>
        <w:spacing w:after="0" w:line="240" w:lineRule="auto"/>
      </w:pPr>
      <w:r>
        <w:separator/>
      </w:r>
    </w:p>
  </w:endnote>
  <w:endnote w:type="continuationSeparator" w:id="0">
    <w:p w14:paraId="27649497" w14:textId="77777777" w:rsidR="00412E6D" w:rsidRDefault="00412E6D" w:rsidP="00BA27EB">
      <w:pPr>
        <w:spacing w:after="0" w:line="240" w:lineRule="auto"/>
      </w:pPr>
      <w:r>
        <w:continuationSeparator/>
      </w:r>
    </w:p>
  </w:endnote>
  <w:endnote w:type="continuationNotice" w:id="1">
    <w:p w14:paraId="551B5314" w14:textId="77777777" w:rsidR="00412E6D" w:rsidRDefault="00412E6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19BD1" w14:textId="77777777" w:rsidR="00F461FA" w:rsidRDefault="00F461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578693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D75AFF" w14:textId="5C7BD5DD" w:rsidR="00A80B50" w:rsidRPr="00453B5A" w:rsidRDefault="00B066CB" w:rsidP="00B066CB">
            <w:pPr>
              <w:pStyle w:val="Stopka"/>
              <w:rPr>
                <w:rFonts w:ascii="Arial" w:hAnsi="Arial" w:cs="Arial"/>
              </w:rPr>
            </w:pPr>
            <w:r w:rsidRPr="00453B5A">
              <w:rPr>
                <w:rFonts w:ascii="Arial" w:hAnsi="Arial" w:cs="Arial"/>
                <w:b/>
              </w:rPr>
              <w:t>02 - Umowa</w:t>
            </w:r>
            <w:r w:rsidR="00A80B50" w:rsidRPr="00453B5A">
              <w:rPr>
                <w:rFonts w:ascii="Arial" w:hAnsi="Arial" w:cs="Arial"/>
              </w:rPr>
              <w:t xml:space="preserve"> </w:t>
            </w:r>
            <w:r w:rsidR="00A80B50" w:rsidRPr="00453B5A">
              <w:rPr>
                <w:rFonts w:ascii="Arial" w:hAnsi="Arial" w:cs="Arial"/>
                <w:b/>
              </w:rPr>
              <w:t>ŚCIEKI</w:t>
            </w:r>
            <w:r w:rsidR="00D969D3" w:rsidRPr="00453B5A">
              <w:rPr>
                <w:rFonts w:ascii="Arial" w:hAnsi="Arial" w:cs="Arial"/>
                <w:b/>
              </w:rPr>
              <w:t xml:space="preserve"> </w:t>
            </w:r>
            <w:r w:rsidR="00A80B50" w:rsidRPr="00453B5A">
              <w:rPr>
                <w:rFonts w:ascii="Arial" w:hAnsi="Arial" w:cs="Arial"/>
                <w:b/>
              </w:rPr>
              <w:t xml:space="preserve">dla </w:t>
            </w:r>
            <w:r w:rsidR="006509EF" w:rsidRPr="00453B5A">
              <w:rPr>
                <w:rFonts w:ascii="Arial" w:hAnsi="Arial" w:cs="Arial"/>
                <w:b/>
              </w:rPr>
              <w:t xml:space="preserve">KONSUMENTA –  zawierana </w:t>
            </w:r>
            <w:r w:rsidR="00703E38">
              <w:rPr>
                <w:rFonts w:ascii="Arial" w:hAnsi="Arial" w:cs="Arial"/>
                <w:b/>
              </w:rPr>
              <w:t>w lokalu</w:t>
            </w:r>
          </w:p>
          <w:p w14:paraId="4C7E1EDA" w14:textId="45330C89" w:rsidR="005D0BFE" w:rsidRDefault="005D0B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5331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53311">
              <w:rPr>
                <w:b/>
                <w:bCs/>
                <w:noProof/>
              </w:rPr>
              <w:t>15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ACB848" w14:textId="72021F5F" w:rsidR="00D1515B" w:rsidRDefault="00D1515B" w:rsidP="00BA27EB">
    <w:pPr>
      <w:pStyle w:val="Stopka"/>
      <w:jc w:val="center"/>
    </w:pPr>
  </w:p>
  <w:p w14:paraId="567A81D0" w14:textId="77777777" w:rsidR="008219D1" w:rsidRDefault="008219D1" w:rsidP="00BA27EB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B24CB5" w14:textId="77777777" w:rsidR="00F461FA" w:rsidRDefault="00F461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CD5450" w14:textId="77777777" w:rsidR="00412E6D" w:rsidRDefault="00412E6D" w:rsidP="00BA27EB">
      <w:pPr>
        <w:spacing w:after="0" w:line="240" w:lineRule="auto"/>
      </w:pPr>
      <w:r>
        <w:separator/>
      </w:r>
    </w:p>
  </w:footnote>
  <w:footnote w:type="continuationSeparator" w:id="0">
    <w:p w14:paraId="7E0BB7E3" w14:textId="77777777" w:rsidR="00412E6D" w:rsidRDefault="00412E6D" w:rsidP="00BA27EB">
      <w:pPr>
        <w:spacing w:after="0" w:line="240" w:lineRule="auto"/>
      </w:pPr>
      <w:r>
        <w:continuationSeparator/>
      </w:r>
    </w:p>
  </w:footnote>
  <w:footnote w:type="continuationNotice" w:id="1">
    <w:p w14:paraId="1BBBF952" w14:textId="77777777" w:rsidR="00412E6D" w:rsidRDefault="00412E6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64459" w14:textId="3776A991" w:rsidR="00F461FA" w:rsidRDefault="00412E6D">
    <w:pPr>
      <w:pStyle w:val="Nagwek"/>
    </w:pPr>
    <w:r>
      <w:rPr>
        <w:noProof/>
      </w:rPr>
      <w:pict w14:anchorId="0EC505A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4615641" o:sp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7366B" w14:textId="5330F09D" w:rsidR="00F461FA" w:rsidRDefault="00412E6D">
    <w:pPr>
      <w:pStyle w:val="Nagwek"/>
    </w:pPr>
    <w:r>
      <w:rPr>
        <w:noProof/>
      </w:rPr>
      <w:pict w14:anchorId="05F6413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4615642" o:sp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E2480" w14:textId="67F57FB4" w:rsidR="00F461FA" w:rsidRDefault="00412E6D">
    <w:pPr>
      <w:pStyle w:val="Nagwek"/>
    </w:pPr>
    <w:r>
      <w:rPr>
        <w:noProof/>
      </w:rPr>
      <w:pict w14:anchorId="3990180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94615640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a5a5a5 [209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425BA"/>
    <w:multiLevelType w:val="multilevel"/>
    <w:tmpl w:val="08CE32E8"/>
    <w:numStyleLink w:val="NUMERACJAWUMOWIE"/>
  </w:abstractNum>
  <w:abstractNum w:abstractNumId="1" w15:restartNumberingAfterBreak="0">
    <w:nsid w:val="05512D50"/>
    <w:multiLevelType w:val="hybridMultilevel"/>
    <w:tmpl w:val="41F6D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7C7A"/>
    <w:multiLevelType w:val="hybridMultilevel"/>
    <w:tmpl w:val="301CED7C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80567AE"/>
    <w:multiLevelType w:val="hybridMultilevel"/>
    <w:tmpl w:val="B71AE16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C513B9B"/>
    <w:multiLevelType w:val="hybridMultilevel"/>
    <w:tmpl w:val="B71C322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2A553A"/>
    <w:multiLevelType w:val="hybridMultilevel"/>
    <w:tmpl w:val="9FB095A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B31A68"/>
    <w:multiLevelType w:val="hybridMultilevel"/>
    <w:tmpl w:val="956A9B34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1732EA"/>
    <w:multiLevelType w:val="hybridMultilevel"/>
    <w:tmpl w:val="612AFC8C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BB64DCC"/>
    <w:multiLevelType w:val="hybridMultilevel"/>
    <w:tmpl w:val="9AC64AD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1D376FF8"/>
    <w:multiLevelType w:val="hybridMultilevel"/>
    <w:tmpl w:val="6406C1A8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1F787623"/>
    <w:multiLevelType w:val="hybridMultilevel"/>
    <w:tmpl w:val="FA402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30C9B"/>
    <w:multiLevelType w:val="hybridMultilevel"/>
    <w:tmpl w:val="9100494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923E1B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1561F67"/>
    <w:multiLevelType w:val="hybridMultilevel"/>
    <w:tmpl w:val="C0642F62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201296D"/>
    <w:multiLevelType w:val="hybridMultilevel"/>
    <w:tmpl w:val="D9148BD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2CA03FE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D3518F6"/>
    <w:multiLevelType w:val="multilevel"/>
    <w:tmpl w:val="08CE32E8"/>
    <w:numStyleLink w:val="NUMERACJAWUMOWIE"/>
  </w:abstractNum>
  <w:abstractNum w:abstractNumId="19" w15:restartNumberingAfterBreak="0">
    <w:nsid w:val="2F7E293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3CB1F19"/>
    <w:multiLevelType w:val="hybridMultilevel"/>
    <w:tmpl w:val="78E2041E"/>
    <w:lvl w:ilvl="0" w:tplc="03006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46EFA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C6067E1"/>
    <w:multiLevelType w:val="multilevel"/>
    <w:tmpl w:val="08CE32E8"/>
    <w:numStyleLink w:val="NUMERACJAWUMOWIE"/>
  </w:abstractNum>
  <w:abstractNum w:abstractNumId="23" w15:restartNumberingAfterBreak="0">
    <w:nsid w:val="3D034B39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E2D0CA7"/>
    <w:multiLevelType w:val="hybridMultilevel"/>
    <w:tmpl w:val="300A6AAE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40390EDE"/>
    <w:multiLevelType w:val="hybridMultilevel"/>
    <w:tmpl w:val="E3248E9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26F666F"/>
    <w:multiLevelType w:val="hybridMultilevel"/>
    <w:tmpl w:val="024C8D78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457F6F05"/>
    <w:multiLevelType w:val="hybridMultilevel"/>
    <w:tmpl w:val="BFEC6B54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E9740E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2281899"/>
    <w:multiLevelType w:val="hybridMultilevel"/>
    <w:tmpl w:val="C62C10C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CD0FF8"/>
    <w:multiLevelType w:val="hybridMultilevel"/>
    <w:tmpl w:val="ACBAE7A8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A9846CB"/>
    <w:multiLevelType w:val="multilevel"/>
    <w:tmpl w:val="08CE32E8"/>
    <w:numStyleLink w:val="NUMERACJAWUMOWIE"/>
  </w:abstractNum>
  <w:abstractNum w:abstractNumId="35" w15:restartNumberingAfterBreak="0">
    <w:nsid w:val="5ACF0A59"/>
    <w:multiLevelType w:val="hybridMultilevel"/>
    <w:tmpl w:val="3070C534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36" w15:restartNumberingAfterBreak="0">
    <w:nsid w:val="5C0F72E4"/>
    <w:multiLevelType w:val="multilevel"/>
    <w:tmpl w:val="08CE32E8"/>
    <w:numStyleLink w:val="NUMERACJAWUMOWIE"/>
  </w:abstractNum>
  <w:abstractNum w:abstractNumId="37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D4037A1"/>
    <w:multiLevelType w:val="hybridMultilevel"/>
    <w:tmpl w:val="C0C0314A"/>
    <w:lvl w:ilvl="0" w:tplc="03006EEA">
      <w:start w:val="1"/>
      <w:numFmt w:val="bullet"/>
      <w:lvlText w:val=""/>
      <w:lvlJc w:val="left"/>
      <w:pPr>
        <w:ind w:left="2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39" w15:restartNumberingAfterBreak="0">
    <w:nsid w:val="5E8E260C"/>
    <w:multiLevelType w:val="hybridMultilevel"/>
    <w:tmpl w:val="A370A4AC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5F516C5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3003D1F"/>
    <w:multiLevelType w:val="hybridMultilevel"/>
    <w:tmpl w:val="A35C997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519361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6115625"/>
    <w:multiLevelType w:val="hybridMultilevel"/>
    <w:tmpl w:val="44D8647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6" w15:restartNumberingAfterBreak="0">
    <w:nsid w:val="6BCC44EA"/>
    <w:multiLevelType w:val="hybridMultilevel"/>
    <w:tmpl w:val="FFA4E55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7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8" w15:restartNumberingAfterBreak="0">
    <w:nsid w:val="6D0353A4"/>
    <w:multiLevelType w:val="hybridMultilevel"/>
    <w:tmpl w:val="17C2C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EB56EB4"/>
    <w:multiLevelType w:val="hybridMultilevel"/>
    <w:tmpl w:val="69820D06"/>
    <w:lvl w:ilvl="0" w:tplc="03006EEA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50" w15:restartNumberingAfterBreak="0">
    <w:nsid w:val="6EF57CA7"/>
    <w:multiLevelType w:val="hybridMultilevel"/>
    <w:tmpl w:val="957A12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FA31AA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70F66557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71005ED9"/>
    <w:multiLevelType w:val="multilevel"/>
    <w:tmpl w:val="08CE32E8"/>
    <w:numStyleLink w:val="NUMERACJAWUMOWIE"/>
  </w:abstractNum>
  <w:abstractNum w:abstractNumId="54" w15:restartNumberingAfterBreak="0">
    <w:nsid w:val="71B2021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72FE4242"/>
    <w:multiLevelType w:val="hybridMultilevel"/>
    <w:tmpl w:val="6186B6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3803366"/>
    <w:multiLevelType w:val="multilevel"/>
    <w:tmpl w:val="08CE32E8"/>
    <w:numStyleLink w:val="NUMERACJAWUMOWIE"/>
  </w:abstractNum>
  <w:abstractNum w:abstractNumId="57" w15:restartNumberingAfterBreak="0">
    <w:nsid w:val="74B33DDD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97674B0"/>
    <w:multiLevelType w:val="hybridMultilevel"/>
    <w:tmpl w:val="C9881AF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7BA54EA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1" w15:restartNumberingAfterBreak="0">
    <w:nsid w:val="7BF65522"/>
    <w:multiLevelType w:val="hybridMultilevel"/>
    <w:tmpl w:val="F3FCC3B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7D993BD4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55"/>
  </w:num>
  <w:num w:numId="5">
    <w:abstractNumId w:val="31"/>
  </w:num>
  <w:num w:numId="6">
    <w:abstractNumId w:val="36"/>
  </w:num>
  <w:num w:numId="7">
    <w:abstractNumId w:val="45"/>
  </w:num>
  <w:num w:numId="8">
    <w:abstractNumId w:val="27"/>
  </w:num>
  <w:num w:numId="9">
    <w:abstractNumId w:val="48"/>
  </w:num>
  <w:num w:numId="10">
    <w:abstractNumId w:val="0"/>
  </w:num>
  <w:num w:numId="11">
    <w:abstractNumId w:val="17"/>
  </w:num>
  <w:num w:numId="12">
    <w:abstractNumId w:val="9"/>
  </w:num>
  <w:num w:numId="13">
    <w:abstractNumId w:val="62"/>
  </w:num>
  <w:num w:numId="14">
    <w:abstractNumId w:val="12"/>
  </w:num>
  <w:num w:numId="15">
    <w:abstractNumId w:val="23"/>
  </w:num>
  <w:num w:numId="16">
    <w:abstractNumId w:val="43"/>
  </w:num>
  <w:num w:numId="17">
    <w:abstractNumId w:val="25"/>
  </w:num>
  <w:num w:numId="18">
    <w:abstractNumId w:val="42"/>
  </w:num>
  <w:num w:numId="19">
    <w:abstractNumId w:val="8"/>
  </w:num>
  <w:num w:numId="20">
    <w:abstractNumId w:val="53"/>
  </w:num>
  <w:num w:numId="21">
    <w:abstractNumId w:val="57"/>
  </w:num>
  <w:num w:numId="22">
    <w:abstractNumId w:val="14"/>
  </w:num>
  <w:num w:numId="23">
    <w:abstractNumId w:val="51"/>
  </w:num>
  <w:num w:numId="24">
    <w:abstractNumId w:val="37"/>
  </w:num>
  <w:num w:numId="25">
    <w:abstractNumId w:val="58"/>
  </w:num>
  <w:num w:numId="26">
    <w:abstractNumId w:val="33"/>
  </w:num>
  <w:num w:numId="27">
    <w:abstractNumId w:val="29"/>
  </w:num>
  <w:num w:numId="28">
    <w:abstractNumId w:val="1"/>
  </w:num>
  <w:num w:numId="29">
    <w:abstractNumId w:val="56"/>
  </w:num>
  <w:num w:numId="30">
    <w:abstractNumId w:val="13"/>
  </w:num>
  <w:num w:numId="31">
    <w:abstractNumId w:val="35"/>
  </w:num>
  <w:num w:numId="32">
    <w:abstractNumId w:val="39"/>
  </w:num>
  <w:num w:numId="33">
    <w:abstractNumId w:val="20"/>
  </w:num>
  <w:num w:numId="34">
    <w:abstractNumId w:val="26"/>
  </w:num>
  <w:num w:numId="35">
    <w:abstractNumId w:val="15"/>
  </w:num>
  <w:num w:numId="36">
    <w:abstractNumId w:val="32"/>
  </w:num>
  <w:num w:numId="37">
    <w:abstractNumId w:val="59"/>
  </w:num>
  <w:num w:numId="38">
    <w:abstractNumId w:val="52"/>
  </w:num>
  <w:num w:numId="39">
    <w:abstractNumId w:val="21"/>
  </w:num>
  <w:num w:numId="40">
    <w:abstractNumId w:val="47"/>
  </w:num>
  <w:num w:numId="41">
    <w:abstractNumId w:val="5"/>
  </w:num>
  <w:num w:numId="42">
    <w:abstractNumId w:val="46"/>
  </w:num>
  <w:num w:numId="43">
    <w:abstractNumId w:val="2"/>
  </w:num>
  <w:num w:numId="44">
    <w:abstractNumId w:val="16"/>
  </w:num>
  <w:num w:numId="45">
    <w:abstractNumId w:val="24"/>
  </w:num>
  <w:num w:numId="46">
    <w:abstractNumId w:val="3"/>
  </w:num>
  <w:num w:numId="47">
    <w:abstractNumId w:val="4"/>
  </w:num>
  <w:num w:numId="48">
    <w:abstractNumId w:val="10"/>
  </w:num>
  <w:num w:numId="49">
    <w:abstractNumId w:val="11"/>
  </w:num>
  <w:num w:numId="50">
    <w:abstractNumId w:val="28"/>
  </w:num>
  <w:num w:numId="51">
    <w:abstractNumId w:val="38"/>
  </w:num>
  <w:num w:numId="52">
    <w:abstractNumId w:val="49"/>
  </w:num>
  <w:num w:numId="53">
    <w:abstractNumId w:val="41"/>
  </w:num>
  <w:num w:numId="54">
    <w:abstractNumId w:val="50"/>
  </w:num>
  <w:num w:numId="55">
    <w:abstractNumId w:val="34"/>
  </w:num>
  <w:num w:numId="56">
    <w:abstractNumId w:val="6"/>
  </w:num>
  <w:num w:numId="57">
    <w:abstractNumId w:val="44"/>
  </w:num>
  <w:num w:numId="58">
    <w:abstractNumId w:val="60"/>
  </w:num>
  <w:num w:numId="59">
    <w:abstractNumId w:val="40"/>
  </w:num>
  <w:num w:numId="60">
    <w:abstractNumId w:val="54"/>
  </w:num>
  <w:num w:numId="61">
    <w:abstractNumId w:val="19"/>
  </w:num>
  <w:num w:numId="62">
    <w:abstractNumId w:val="61"/>
  </w:num>
  <w:num w:numId="63">
    <w:abstractNumId w:val="7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A7pT+74izHRPX4LtCS++nRDwJciEMGc/BTkkGO9Z4Dh21q16N9Lg1VQhh490Jek+7HL7J07lCvhbuNL2xXcaBw==" w:salt="y1TIWbQpSwdvzc/gxpItyQ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160E"/>
    <w:rsid w:val="00010DB9"/>
    <w:rsid w:val="000267D3"/>
    <w:rsid w:val="00027D85"/>
    <w:rsid w:val="0004609F"/>
    <w:rsid w:val="000530A2"/>
    <w:rsid w:val="00054BE6"/>
    <w:rsid w:val="00056FAA"/>
    <w:rsid w:val="00073E94"/>
    <w:rsid w:val="00086B7C"/>
    <w:rsid w:val="0009458B"/>
    <w:rsid w:val="000A30A9"/>
    <w:rsid w:val="000B60A8"/>
    <w:rsid w:val="000C0D36"/>
    <w:rsid w:val="000C611C"/>
    <w:rsid w:val="000C6697"/>
    <w:rsid w:val="000D10FF"/>
    <w:rsid w:val="000E5869"/>
    <w:rsid w:val="000F2392"/>
    <w:rsid w:val="000F47C4"/>
    <w:rsid w:val="000F599F"/>
    <w:rsid w:val="00103021"/>
    <w:rsid w:val="00107779"/>
    <w:rsid w:val="00110EA3"/>
    <w:rsid w:val="001126F8"/>
    <w:rsid w:val="00123CC1"/>
    <w:rsid w:val="00127983"/>
    <w:rsid w:val="00133F9B"/>
    <w:rsid w:val="00136D5E"/>
    <w:rsid w:val="00152767"/>
    <w:rsid w:val="00153C84"/>
    <w:rsid w:val="001553EB"/>
    <w:rsid w:val="00162CF4"/>
    <w:rsid w:val="00182203"/>
    <w:rsid w:val="00186DE6"/>
    <w:rsid w:val="001975F8"/>
    <w:rsid w:val="001A0D62"/>
    <w:rsid w:val="001B040B"/>
    <w:rsid w:val="001B4297"/>
    <w:rsid w:val="001B617A"/>
    <w:rsid w:val="001C2016"/>
    <w:rsid w:val="001C3498"/>
    <w:rsid w:val="001C62AB"/>
    <w:rsid w:val="001D0443"/>
    <w:rsid w:val="001D2A24"/>
    <w:rsid w:val="001D6AAC"/>
    <w:rsid w:val="001D75DC"/>
    <w:rsid w:val="001E7339"/>
    <w:rsid w:val="001F73A0"/>
    <w:rsid w:val="00210B44"/>
    <w:rsid w:val="00216C7D"/>
    <w:rsid w:val="00217945"/>
    <w:rsid w:val="0022408D"/>
    <w:rsid w:val="002272C3"/>
    <w:rsid w:val="00227C45"/>
    <w:rsid w:val="0023060F"/>
    <w:rsid w:val="002501DA"/>
    <w:rsid w:val="0026199A"/>
    <w:rsid w:val="00263BB0"/>
    <w:rsid w:val="002707B6"/>
    <w:rsid w:val="0027293A"/>
    <w:rsid w:val="002741CE"/>
    <w:rsid w:val="002742E5"/>
    <w:rsid w:val="00283775"/>
    <w:rsid w:val="002865F3"/>
    <w:rsid w:val="0029587D"/>
    <w:rsid w:val="0029657D"/>
    <w:rsid w:val="002A2F61"/>
    <w:rsid w:val="002B1633"/>
    <w:rsid w:val="002B363E"/>
    <w:rsid w:val="002C0D9B"/>
    <w:rsid w:val="002C3430"/>
    <w:rsid w:val="002C37A0"/>
    <w:rsid w:val="002C4AC2"/>
    <w:rsid w:val="002D510A"/>
    <w:rsid w:val="002E46ED"/>
    <w:rsid w:val="002E6323"/>
    <w:rsid w:val="002E7928"/>
    <w:rsid w:val="002E7A1A"/>
    <w:rsid w:val="002F1636"/>
    <w:rsid w:val="002F5B48"/>
    <w:rsid w:val="00320299"/>
    <w:rsid w:val="00322BBE"/>
    <w:rsid w:val="00325C2A"/>
    <w:rsid w:val="0033151F"/>
    <w:rsid w:val="00352E1B"/>
    <w:rsid w:val="003646FF"/>
    <w:rsid w:val="00375C3E"/>
    <w:rsid w:val="0037670C"/>
    <w:rsid w:val="00383CE0"/>
    <w:rsid w:val="003879E5"/>
    <w:rsid w:val="0039041F"/>
    <w:rsid w:val="003B1739"/>
    <w:rsid w:val="003E0C3A"/>
    <w:rsid w:val="003E6BD8"/>
    <w:rsid w:val="003F2F3B"/>
    <w:rsid w:val="003F3D32"/>
    <w:rsid w:val="003F5C56"/>
    <w:rsid w:val="003F65C6"/>
    <w:rsid w:val="003F7CBE"/>
    <w:rsid w:val="0040100E"/>
    <w:rsid w:val="00401464"/>
    <w:rsid w:val="004050D0"/>
    <w:rsid w:val="00410145"/>
    <w:rsid w:val="00412E6D"/>
    <w:rsid w:val="0042326F"/>
    <w:rsid w:val="004425B9"/>
    <w:rsid w:val="004450E9"/>
    <w:rsid w:val="0044653E"/>
    <w:rsid w:val="00453311"/>
    <w:rsid w:val="00453B5A"/>
    <w:rsid w:val="00456E0C"/>
    <w:rsid w:val="004724C1"/>
    <w:rsid w:val="0049012C"/>
    <w:rsid w:val="00490B06"/>
    <w:rsid w:val="0049389D"/>
    <w:rsid w:val="004A1152"/>
    <w:rsid w:val="004B39A1"/>
    <w:rsid w:val="004C12FB"/>
    <w:rsid w:val="004C1451"/>
    <w:rsid w:val="004D7544"/>
    <w:rsid w:val="004E33E4"/>
    <w:rsid w:val="004F4ABC"/>
    <w:rsid w:val="004F50ED"/>
    <w:rsid w:val="004F5E78"/>
    <w:rsid w:val="005038CB"/>
    <w:rsid w:val="00503E82"/>
    <w:rsid w:val="00514037"/>
    <w:rsid w:val="005158E5"/>
    <w:rsid w:val="00532BF9"/>
    <w:rsid w:val="005378D9"/>
    <w:rsid w:val="00543A43"/>
    <w:rsid w:val="00545ADE"/>
    <w:rsid w:val="005546E8"/>
    <w:rsid w:val="00555F98"/>
    <w:rsid w:val="00557025"/>
    <w:rsid w:val="005637F6"/>
    <w:rsid w:val="005662CE"/>
    <w:rsid w:val="00571EEC"/>
    <w:rsid w:val="00575FD0"/>
    <w:rsid w:val="00576904"/>
    <w:rsid w:val="00576DFB"/>
    <w:rsid w:val="00581FD9"/>
    <w:rsid w:val="0059168F"/>
    <w:rsid w:val="00592506"/>
    <w:rsid w:val="00592A35"/>
    <w:rsid w:val="0059679C"/>
    <w:rsid w:val="00596C3F"/>
    <w:rsid w:val="005B54A5"/>
    <w:rsid w:val="005B657C"/>
    <w:rsid w:val="005B780D"/>
    <w:rsid w:val="005D0BFE"/>
    <w:rsid w:val="005E11E0"/>
    <w:rsid w:val="005E5B75"/>
    <w:rsid w:val="005F071A"/>
    <w:rsid w:val="005F1B25"/>
    <w:rsid w:val="005F1B74"/>
    <w:rsid w:val="0060464E"/>
    <w:rsid w:val="0062488A"/>
    <w:rsid w:val="00625BB2"/>
    <w:rsid w:val="00625EB6"/>
    <w:rsid w:val="00626AD7"/>
    <w:rsid w:val="00632AC1"/>
    <w:rsid w:val="0064073A"/>
    <w:rsid w:val="00650022"/>
    <w:rsid w:val="006509EF"/>
    <w:rsid w:val="00651869"/>
    <w:rsid w:val="006535BF"/>
    <w:rsid w:val="0065421B"/>
    <w:rsid w:val="006559FE"/>
    <w:rsid w:val="00664727"/>
    <w:rsid w:val="006674B4"/>
    <w:rsid w:val="0067790A"/>
    <w:rsid w:val="00682A9B"/>
    <w:rsid w:val="00687D17"/>
    <w:rsid w:val="0069483D"/>
    <w:rsid w:val="006A661F"/>
    <w:rsid w:val="006C479D"/>
    <w:rsid w:val="006D41EA"/>
    <w:rsid w:val="006D546B"/>
    <w:rsid w:val="006D73F2"/>
    <w:rsid w:val="006E0186"/>
    <w:rsid w:val="006E79B5"/>
    <w:rsid w:val="006F05D4"/>
    <w:rsid w:val="006F596E"/>
    <w:rsid w:val="00700591"/>
    <w:rsid w:val="00703E38"/>
    <w:rsid w:val="0071601B"/>
    <w:rsid w:val="00717556"/>
    <w:rsid w:val="00720222"/>
    <w:rsid w:val="00721231"/>
    <w:rsid w:val="0072141C"/>
    <w:rsid w:val="007307A1"/>
    <w:rsid w:val="00737310"/>
    <w:rsid w:val="007443D3"/>
    <w:rsid w:val="007506E2"/>
    <w:rsid w:val="00752474"/>
    <w:rsid w:val="007553BA"/>
    <w:rsid w:val="00764D2A"/>
    <w:rsid w:val="00790CDB"/>
    <w:rsid w:val="007914BD"/>
    <w:rsid w:val="00797028"/>
    <w:rsid w:val="007A364C"/>
    <w:rsid w:val="007B153C"/>
    <w:rsid w:val="007B5BEC"/>
    <w:rsid w:val="007C3BB7"/>
    <w:rsid w:val="007C635A"/>
    <w:rsid w:val="007D5195"/>
    <w:rsid w:val="007E4ABF"/>
    <w:rsid w:val="007E5E44"/>
    <w:rsid w:val="007E5E48"/>
    <w:rsid w:val="007F32FA"/>
    <w:rsid w:val="007F3739"/>
    <w:rsid w:val="0080003D"/>
    <w:rsid w:val="00801457"/>
    <w:rsid w:val="00810D95"/>
    <w:rsid w:val="008122A3"/>
    <w:rsid w:val="0081468E"/>
    <w:rsid w:val="008219D1"/>
    <w:rsid w:val="008223D4"/>
    <w:rsid w:val="008326D3"/>
    <w:rsid w:val="00841265"/>
    <w:rsid w:val="0084197C"/>
    <w:rsid w:val="00842B35"/>
    <w:rsid w:val="00854680"/>
    <w:rsid w:val="00863694"/>
    <w:rsid w:val="008647C4"/>
    <w:rsid w:val="0086712D"/>
    <w:rsid w:val="00876EEB"/>
    <w:rsid w:val="00891D36"/>
    <w:rsid w:val="008A0F5E"/>
    <w:rsid w:val="008B0C2A"/>
    <w:rsid w:val="008C0E39"/>
    <w:rsid w:val="008D32F6"/>
    <w:rsid w:val="008D6400"/>
    <w:rsid w:val="008D7514"/>
    <w:rsid w:val="008E16E9"/>
    <w:rsid w:val="008E621C"/>
    <w:rsid w:val="008F4429"/>
    <w:rsid w:val="00906752"/>
    <w:rsid w:val="009100BC"/>
    <w:rsid w:val="0091084E"/>
    <w:rsid w:val="00911080"/>
    <w:rsid w:val="00921589"/>
    <w:rsid w:val="00927590"/>
    <w:rsid w:val="00932895"/>
    <w:rsid w:val="00936514"/>
    <w:rsid w:val="0094357F"/>
    <w:rsid w:val="00952988"/>
    <w:rsid w:val="009539B2"/>
    <w:rsid w:val="00953BBF"/>
    <w:rsid w:val="00953EC3"/>
    <w:rsid w:val="00964EAF"/>
    <w:rsid w:val="00967DAC"/>
    <w:rsid w:val="00973B58"/>
    <w:rsid w:val="009870B0"/>
    <w:rsid w:val="00992EF8"/>
    <w:rsid w:val="00993F4B"/>
    <w:rsid w:val="009948A0"/>
    <w:rsid w:val="00997281"/>
    <w:rsid w:val="009A2A68"/>
    <w:rsid w:val="009A6A17"/>
    <w:rsid w:val="009B2FB6"/>
    <w:rsid w:val="009B439E"/>
    <w:rsid w:val="009B65DC"/>
    <w:rsid w:val="009C394D"/>
    <w:rsid w:val="009C4C60"/>
    <w:rsid w:val="009C7C7C"/>
    <w:rsid w:val="009D11EF"/>
    <w:rsid w:val="009D25B9"/>
    <w:rsid w:val="009F1219"/>
    <w:rsid w:val="009F2CB3"/>
    <w:rsid w:val="009F458D"/>
    <w:rsid w:val="00A161E0"/>
    <w:rsid w:val="00A20F2F"/>
    <w:rsid w:val="00A25FA7"/>
    <w:rsid w:val="00A34C3F"/>
    <w:rsid w:val="00A35BD8"/>
    <w:rsid w:val="00A364C2"/>
    <w:rsid w:val="00A46059"/>
    <w:rsid w:val="00A53973"/>
    <w:rsid w:val="00A54005"/>
    <w:rsid w:val="00A63B9C"/>
    <w:rsid w:val="00A64C32"/>
    <w:rsid w:val="00A74A87"/>
    <w:rsid w:val="00A75274"/>
    <w:rsid w:val="00A80B50"/>
    <w:rsid w:val="00A83C10"/>
    <w:rsid w:val="00A84524"/>
    <w:rsid w:val="00A85C8F"/>
    <w:rsid w:val="00A86D72"/>
    <w:rsid w:val="00AA15D6"/>
    <w:rsid w:val="00AA23B5"/>
    <w:rsid w:val="00AB4F7A"/>
    <w:rsid w:val="00AB7046"/>
    <w:rsid w:val="00AC2826"/>
    <w:rsid w:val="00AC2E4A"/>
    <w:rsid w:val="00AD2234"/>
    <w:rsid w:val="00AE17D0"/>
    <w:rsid w:val="00AE1B8F"/>
    <w:rsid w:val="00AE1EBC"/>
    <w:rsid w:val="00AE2549"/>
    <w:rsid w:val="00AE41E2"/>
    <w:rsid w:val="00AE7F7E"/>
    <w:rsid w:val="00AF4A27"/>
    <w:rsid w:val="00AF5005"/>
    <w:rsid w:val="00B03429"/>
    <w:rsid w:val="00B066CB"/>
    <w:rsid w:val="00B0745E"/>
    <w:rsid w:val="00B140BA"/>
    <w:rsid w:val="00B32C30"/>
    <w:rsid w:val="00B35A28"/>
    <w:rsid w:val="00B3640C"/>
    <w:rsid w:val="00B409B8"/>
    <w:rsid w:val="00B40B72"/>
    <w:rsid w:val="00B44308"/>
    <w:rsid w:val="00B46E9A"/>
    <w:rsid w:val="00B47011"/>
    <w:rsid w:val="00B532D8"/>
    <w:rsid w:val="00B6087E"/>
    <w:rsid w:val="00B638B3"/>
    <w:rsid w:val="00B65B14"/>
    <w:rsid w:val="00B71401"/>
    <w:rsid w:val="00B764BF"/>
    <w:rsid w:val="00B83150"/>
    <w:rsid w:val="00B97562"/>
    <w:rsid w:val="00BA17AB"/>
    <w:rsid w:val="00BA27EB"/>
    <w:rsid w:val="00BA3A13"/>
    <w:rsid w:val="00BA7B79"/>
    <w:rsid w:val="00BC463F"/>
    <w:rsid w:val="00BD1B86"/>
    <w:rsid w:val="00BD2381"/>
    <w:rsid w:val="00BD2C1D"/>
    <w:rsid w:val="00BD42C7"/>
    <w:rsid w:val="00BD5E57"/>
    <w:rsid w:val="00BF29CD"/>
    <w:rsid w:val="00BF377A"/>
    <w:rsid w:val="00C0310D"/>
    <w:rsid w:val="00C05ADA"/>
    <w:rsid w:val="00C05F09"/>
    <w:rsid w:val="00C11FA4"/>
    <w:rsid w:val="00C17DA4"/>
    <w:rsid w:val="00C437BD"/>
    <w:rsid w:val="00C478A7"/>
    <w:rsid w:val="00C47D57"/>
    <w:rsid w:val="00C52B60"/>
    <w:rsid w:val="00C569F9"/>
    <w:rsid w:val="00C7621C"/>
    <w:rsid w:val="00C80188"/>
    <w:rsid w:val="00C85985"/>
    <w:rsid w:val="00C86996"/>
    <w:rsid w:val="00CA52A6"/>
    <w:rsid w:val="00CB2EA8"/>
    <w:rsid w:val="00CC081E"/>
    <w:rsid w:val="00CD49F9"/>
    <w:rsid w:val="00CE44B6"/>
    <w:rsid w:val="00CF4A57"/>
    <w:rsid w:val="00CF77E6"/>
    <w:rsid w:val="00D00008"/>
    <w:rsid w:val="00D114B1"/>
    <w:rsid w:val="00D1266E"/>
    <w:rsid w:val="00D1515B"/>
    <w:rsid w:val="00D22C45"/>
    <w:rsid w:val="00D26FE2"/>
    <w:rsid w:val="00D5301C"/>
    <w:rsid w:val="00D577E2"/>
    <w:rsid w:val="00D6484A"/>
    <w:rsid w:val="00D66236"/>
    <w:rsid w:val="00D7059A"/>
    <w:rsid w:val="00D7419E"/>
    <w:rsid w:val="00D756F0"/>
    <w:rsid w:val="00D826CC"/>
    <w:rsid w:val="00D8333F"/>
    <w:rsid w:val="00D87A43"/>
    <w:rsid w:val="00D933D5"/>
    <w:rsid w:val="00D9588A"/>
    <w:rsid w:val="00D969D3"/>
    <w:rsid w:val="00D96B52"/>
    <w:rsid w:val="00DA65CC"/>
    <w:rsid w:val="00DB069A"/>
    <w:rsid w:val="00DB6833"/>
    <w:rsid w:val="00DC10E5"/>
    <w:rsid w:val="00DC187D"/>
    <w:rsid w:val="00DD438C"/>
    <w:rsid w:val="00DD656C"/>
    <w:rsid w:val="00DE1009"/>
    <w:rsid w:val="00DE3E31"/>
    <w:rsid w:val="00DF594B"/>
    <w:rsid w:val="00DF6647"/>
    <w:rsid w:val="00E02EBA"/>
    <w:rsid w:val="00E07B6E"/>
    <w:rsid w:val="00E07D77"/>
    <w:rsid w:val="00E3245F"/>
    <w:rsid w:val="00E324FE"/>
    <w:rsid w:val="00E46077"/>
    <w:rsid w:val="00E5146F"/>
    <w:rsid w:val="00E61568"/>
    <w:rsid w:val="00E632EF"/>
    <w:rsid w:val="00E634A4"/>
    <w:rsid w:val="00E714F6"/>
    <w:rsid w:val="00E71F81"/>
    <w:rsid w:val="00E72A4A"/>
    <w:rsid w:val="00E740D4"/>
    <w:rsid w:val="00E82350"/>
    <w:rsid w:val="00E92F5D"/>
    <w:rsid w:val="00EA5757"/>
    <w:rsid w:val="00EA6C60"/>
    <w:rsid w:val="00EA7BF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6846"/>
    <w:rsid w:val="00F30B97"/>
    <w:rsid w:val="00F42B1C"/>
    <w:rsid w:val="00F42E8F"/>
    <w:rsid w:val="00F461FA"/>
    <w:rsid w:val="00F52C11"/>
    <w:rsid w:val="00F55423"/>
    <w:rsid w:val="00F63749"/>
    <w:rsid w:val="00F6533A"/>
    <w:rsid w:val="00F92748"/>
    <w:rsid w:val="00FA6714"/>
    <w:rsid w:val="00FA6A5E"/>
    <w:rsid w:val="00FB48D5"/>
    <w:rsid w:val="00FC3A01"/>
    <w:rsid w:val="00FD170B"/>
    <w:rsid w:val="00FD48BC"/>
    <w:rsid w:val="00FE3D53"/>
    <w:rsid w:val="00FE40A3"/>
    <w:rsid w:val="00FE6566"/>
    <w:rsid w:val="00FE6C67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85513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C52B60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C52B60"/>
    <w:rPr>
      <w:rFonts w:ascii="Arial" w:eastAsiaTheme="majorEastAsia" w:hAnsi="Arial" w:cs="Arial"/>
      <w:b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0AA81F-E8FD-442A-8E35-A16194D41D2B}"/>
      </w:docPartPr>
      <w:docPartBody>
        <w:p w:rsidR="00942BA1" w:rsidRDefault="00942BA1"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65827" w:rsidP="00265827">
          <w:pPr>
            <w:pStyle w:val="B34FD346BDB244FE92DA612BFD5EB73C8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0926F6C49CEB439E8648684BB23A61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013521-069E-44C8-BBEB-85554882E042}"/>
      </w:docPartPr>
      <w:docPartBody>
        <w:p w:rsidR="00676300" w:rsidRDefault="00265827" w:rsidP="00265827">
          <w:pPr>
            <w:pStyle w:val="0926F6C49CEB439E8648684BB23A61E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A4386429E0041328EC7790429E57E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3FD25A-8045-456D-A023-9328538FA46C}"/>
      </w:docPartPr>
      <w:docPartBody>
        <w:p w:rsidR="00676300" w:rsidRDefault="00265827" w:rsidP="00265827">
          <w:pPr>
            <w:pStyle w:val="BA4386429E0041328EC7790429E57E90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67707FA76A5472B9D152D6AEB9252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2B2A87-83F4-439E-8FEC-AFC0EDA4FCEF}"/>
      </w:docPartPr>
      <w:docPartBody>
        <w:p w:rsidR="00676300" w:rsidRDefault="00265827" w:rsidP="00265827">
          <w:pPr>
            <w:pStyle w:val="D67707FA76A5472B9D152D6AEB92529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1A08DF576A449FF85F9BC1BF79E23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32B9CA-D2BE-4AD7-9C74-A4A7620B2910}"/>
      </w:docPartPr>
      <w:docPartBody>
        <w:p w:rsidR="00676300" w:rsidRDefault="00265827" w:rsidP="00265827">
          <w:pPr>
            <w:pStyle w:val="91A08DF576A449FF85F9BC1BF79E23BA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A4D0FE3B74D4D719933C091373678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569791-1697-4EF5-B4CD-735B6378EDEC}"/>
      </w:docPartPr>
      <w:docPartBody>
        <w:p w:rsidR="00676300" w:rsidRDefault="00265827" w:rsidP="00265827">
          <w:pPr>
            <w:pStyle w:val="DA4D0FE3B74D4D719933C091373678E9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7271924F55614E91870A68713E9F38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7731964-A2ED-4BA7-AEE8-C6C12C4C43CD}"/>
      </w:docPartPr>
      <w:docPartBody>
        <w:p w:rsidR="00646BAF" w:rsidRDefault="00F24D0F" w:rsidP="00F24D0F">
          <w:pPr>
            <w:pStyle w:val="7271924F55614E91870A68713E9F3891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5CAB152608C144EC9BCB0EDF945630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DA7546F-10BA-4231-8BDE-B6F1AA06328D}"/>
      </w:docPartPr>
      <w:docPartBody>
        <w:p w:rsidR="00646BAF" w:rsidRDefault="00F24D0F" w:rsidP="00F24D0F">
          <w:pPr>
            <w:pStyle w:val="5CAB152608C144EC9BCB0EDF945630EE"/>
          </w:pPr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A2470BC3BE7F46D084B094C2C677CEA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CBBA479-EB01-4306-8E03-A37C9EE14DDF}"/>
      </w:docPartPr>
      <w:docPartBody>
        <w:p w:rsidR="00646BAF" w:rsidRDefault="00F24D0F" w:rsidP="00F24D0F">
          <w:pPr>
            <w:pStyle w:val="A2470BC3BE7F46D084B094C2C677CEAA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C4877EFC3BD74642A6D1BE2E175D02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2040FB-6BC2-4D88-B380-F26893D3D5E1}"/>
      </w:docPartPr>
      <w:docPartBody>
        <w:p w:rsidR="00646BAF" w:rsidRDefault="00F24D0F" w:rsidP="00F24D0F">
          <w:pPr>
            <w:pStyle w:val="C4877EFC3BD74642A6D1BE2E175D0287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19D55FB295424E09AF36A4F7A258B85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372F6CD-7687-4B57-87EB-40DD3204FD36}"/>
      </w:docPartPr>
      <w:docPartBody>
        <w:p w:rsidR="00646BAF" w:rsidRDefault="00F24D0F" w:rsidP="00F24D0F">
          <w:pPr>
            <w:pStyle w:val="19D55FB295424E09AF36A4F7A258B859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9A4C12D0E2F4D04B79EAC4DF08C1A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ABC92DD-1B90-495F-AD25-C7662CA5F281}"/>
      </w:docPartPr>
      <w:docPartBody>
        <w:p w:rsidR="00646BAF" w:rsidRDefault="00F24D0F" w:rsidP="00F24D0F">
          <w:pPr>
            <w:pStyle w:val="59A4C12D0E2F4D04B79EAC4DF08C1A87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9A382FD85CC547A09C12D2387F3006D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398A43E-B72E-46C9-80F7-232AA2B6BCD5}"/>
      </w:docPartPr>
      <w:docPartBody>
        <w:p w:rsidR="00646BAF" w:rsidRDefault="00F24D0F" w:rsidP="00F24D0F">
          <w:pPr>
            <w:pStyle w:val="9A382FD85CC547A09C12D2387F3006DA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BE32B9D5CAC3479C98ACBFB8FCD320E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09C6C0D-62F1-4F4B-B207-E78F871AB27A}"/>
      </w:docPartPr>
      <w:docPartBody>
        <w:p w:rsidR="00646BAF" w:rsidRDefault="00F24D0F" w:rsidP="00F24D0F">
          <w:pPr>
            <w:pStyle w:val="BE32B9D5CAC3479C98ACBFB8FCD320E6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datę</w:t>
          </w:r>
        </w:p>
      </w:docPartBody>
    </w:docPart>
    <w:docPart>
      <w:docPartPr>
        <w:name w:val="CF2EB41733A84B3A9DE1B5C599FD6DB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B6FD6D-B744-4EC5-A54F-40FAE9AD0901}"/>
      </w:docPartPr>
      <w:docPartBody>
        <w:p w:rsidR="00646BAF" w:rsidRDefault="00F24D0F" w:rsidP="00F24D0F">
          <w:pPr>
            <w:pStyle w:val="CF2EB41733A84B3A9DE1B5C599FD6DB6"/>
          </w:pPr>
          <w:r w:rsidRPr="00A935CE">
            <w:rPr>
              <w:rStyle w:val="Tekstzastpczy"/>
              <w:rFonts w:ascii="Arial" w:hAnsi="Arial" w:cs="Arial"/>
              <w:color w:val="2F5496" w:themeColor="accent1" w:themeShade="BF"/>
              <w:sz w:val="16"/>
              <w:szCs w:val="16"/>
            </w:rPr>
            <w:t>Kliknij aby wprowadzić tekst</w:t>
          </w:r>
        </w:p>
      </w:docPartBody>
    </w:docPart>
    <w:docPart>
      <w:docPartPr>
        <w:name w:val="CEBC3BE7EA6A484AA4A0696D864886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E77E897-CFE1-4DDD-8234-0A4DC57F746C}"/>
      </w:docPartPr>
      <w:docPartBody>
        <w:p w:rsidR="00646BAF" w:rsidRDefault="00F24D0F" w:rsidP="00F24D0F">
          <w:pPr>
            <w:pStyle w:val="CEBC3BE7EA6A484AA4A0696D86488610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43047EAD01B74DA7A875C000CBEE398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18BA53F-0AAC-4539-A9D1-4FB4FFD7390A}"/>
      </w:docPartPr>
      <w:docPartBody>
        <w:p w:rsidR="00646BAF" w:rsidRDefault="00F24D0F" w:rsidP="00F24D0F">
          <w:pPr>
            <w:pStyle w:val="43047EAD01B74DA7A875C000CBEE3988"/>
          </w:pPr>
          <w:r w:rsidRPr="00B04AA9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F2E93"/>
    <w:rsid w:val="000F3336"/>
    <w:rsid w:val="001247C3"/>
    <w:rsid w:val="0014047F"/>
    <w:rsid w:val="00207FF7"/>
    <w:rsid w:val="00224611"/>
    <w:rsid w:val="00235027"/>
    <w:rsid w:val="00265827"/>
    <w:rsid w:val="00296B56"/>
    <w:rsid w:val="003015FF"/>
    <w:rsid w:val="00366CC1"/>
    <w:rsid w:val="00380DD6"/>
    <w:rsid w:val="003A7617"/>
    <w:rsid w:val="003B5064"/>
    <w:rsid w:val="003C7031"/>
    <w:rsid w:val="003D673B"/>
    <w:rsid w:val="003E1176"/>
    <w:rsid w:val="00484BA9"/>
    <w:rsid w:val="00493D3F"/>
    <w:rsid w:val="004E371C"/>
    <w:rsid w:val="004F0E8F"/>
    <w:rsid w:val="005B4237"/>
    <w:rsid w:val="005C5257"/>
    <w:rsid w:val="006155C8"/>
    <w:rsid w:val="00641F2B"/>
    <w:rsid w:val="00646BAF"/>
    <w:rsid w:val="00673649"/>
    <w:rsid w:val="00676300"/>
    <w:rsid w:val="00693210"/>
    <w:rsid w:val="00743465"/>
    <w:rsid w:val="00791757"/>
    <w:rsid w:val="007B5D6A"/>
    <w:rsid w:val="00806213"/>
    <w:rsid w:val="00810CAB"/>
    <w:rsid w:val="00847C6F"/>
    <w:rsid w:val="00872297"/>
    <w:rsid w:val="00942BA1"/>
    <w:rsid w:val="009C5544"/>
    <w:rsid w:val="009E2FA3"/>
    <w:rsid w:val="00A448C0"/>
    <w:rsid w:val="00A44958"/>
    <w:rsid w:val="00A876C0"/>
    <w:rsid w:val="00AF09EA"/>
    <w:rsid w:val="00B8702F"/>
    <w:rsid w:val="00BA7F8B"/>
    <w:rsid w:val="00C758FC"/>
    <w:rsid w:val="00CC50D3"/>
    <w:rsid w:val="00D86CDE"/>
    <w:rsid w:val="00DC4731"/>
    <w:rsid w:val="00DC7855"/>
    <w:rsid w:val="00E53966"/>
    <w:rsid w:val="00E762FE"/>
    <w:rsid w:val="00E82EDE"/>
    <w:rsid w:val="00E930FE"/>
    <w:rsid w:val="00F14BC9"/>
    <w:rsid w:val="00F24D0F"/>
    <w:rsid w:val="00F95161"/>
    <w:rsid w:val="00F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F24D0F"/>
    <w:rPr>
      <w:color w:val="808080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C6EFC7073B5E49D09E9EF07DA8D9F228">
    <w:name w:val="C6EFC7073B5E49D09E9EF07DA8D9F228"/>
    <w:rsid w:val="00CC50D3"/>
  </w:style>
  <w:style w:type="paragraph" w:customStyle="1" w:styleId="C638A79EC7814A11ABFB8A4B7EAEB02E11">
    <w:name w:val="C638A79EC7814A11ABFB8A4B7EAEB02E11"/>
    <w:rsid w:val="002658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1F0ADF90ADC84503AE8EF933B2E46FCD2">
    <w:name w:val="1F0ADF90ADC84503AE8EF933B2E46FCD2"/>
    <w:rsid w:val="00265827"/>
    <w:rPr>
      <w:rFonts w:eastAsiaTheme="minorHAnsi"/>
      <w:lang w:eastAsia="en-US"/>
    </w:rPr>
  </w:style>
  <w:style w:type="paragraph" w:customStyle="1" w:styleId="F03816A7CD0D49DBA145A689B264ED5E12">
    <w:name w:val="F03816A7CD0D49DBA145A689B264ED5E12"/>
    <w:rsid w:val="00265827"/>
    <w:rPr>
      <w:rFonts w:eastAsiaTheme="minorHAnsi"/>
      <w:lang w:eastAsia="en-US"/>
    </w:rPr>
  </w:style>
  <w:style w:type="paragraph" w:customStyle="1" w:styleId="BEB98AC9C48745168955A08B7AEAFE1C5">
    <w:name w:val="BEB98AC9C48745168955A08B7AEAFE1C5"/>
    <w:rsid w:val="00265827"/>
    <w:rPr>
      <w:rFonts w:eastAsiaTheme="minorHAnsi"/>
      <w:lang w:eastAsia="en-US"/>
    </w:rPr>
  </w:style>
  <w:style w:type="paragraph" w:customStyle="1" w:styleId="242B812CB94849CF9337ED19734CA3705">
    <w:name w:val="242B812CB94849CF9337ED19734CA3705"/>
    <w:rsid w:val="00265827"/>
    <w:rPr>
      <w:rFonts w:eastAsiaTheme="minorHAnsi"/>
      <w:lang w:eastAsia="en-US"/>
    </w:rPr>
  </w:style>
  <w:style w:type="paragraph" w:customStyle="1" w:styleId="63A41C0EBBAC46499AF2E6683D735A0B5">
    <w:name w:val="63A41C0EBBAC46499AF2E6683D735A0B5"/>
    <w:rsid w:val="00265827"/>
    <w:rPr>
      <w:rFonts w:eastAsiaTheme="minorHAnsi"/>
      <w:lang w:eastAsia="en-US"/>
    </w:rPr>
  </w:style>
  <w:style w:type="paragraph" w:customStyle="1" w:styleId="39EA3F5E84524AC487E4F85E772C562D6">
    <w:name w:val="39EA3F5E84524AC487E4F85E772C562D6"/>
    <w:rsid w:val="00265827"/>
    <w:rPr>
      <w:rFonts w:eastAsiaTheme="minorHAnsi"/>
      <w:lang w:eastAsia="en-US"/>
    </w:rPr>
  </w:style>
  <w:style w:type="paragraph" w:customStyle="1" w:styleId="92895E21CC484806BF73D5F1C8D27DCD6">
    <w:name w:val="92895E21CC484806BF73D5F1C8D27DCD6"/>
    <w:rsid w:val="00265827"/>
    <w:rPr>
      <w:rFonts w:eastAsiaTheme="minorHAnsi"/>
      <w:lang w:eastAsia="en-US"/>
    </w:rPr>
  </w:style>
  <w:style w:type="paragraph" w:customStyle="1" w:styleId="DBCCDB96391D4F49B908BF8CD52CECB96">
    <w:name w:val="DBCCDB96391D4F49B908BF8CD52CECB96"/>
    <w:rsid w:val="00265827"/>
    <w:rPr>
      <w:rFonts w:eastAsiaTheme="minorHAnsi"/>
      <w:lang w:eastAsia="en-US"/>
    </w:rPr>
  </w:style>
  <w:style w:type="paragraph" w:customStyle="1" w:styleId="09E3F7C1825C4A348BC786E50CDF9DD66">
    <w:name w:val="09E3F7C1825C4A348BC786E50CDF9DD66"/>
    <w:rsid w:val="00265827"/>
    <w:rPr>
      <w:rFonts w:eastAsiaTheme="minorHAnsi"/>
      <w:lang w:eastAsia="en-US"/>
    </w:rPr>
  </w:style>
  <w:style w:type="paragraph" w:customStyle="1" w:styleId="0926F6C49CEB439E8648684BB23A61E17">
    <w:name w:val="0926F6C49CEB439E8648684BB23A61E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7">
    <w:name w:val="BA4386429E0041328EC7790429E57E90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7">
    <w:name w:val="D67707FA76A5472B9D152D6AEB92529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7">
    <w:name w:val="91A08DF576A449FF85F9BC1BF79E23BA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7">
    <w:name w:val="DA4D0FE3B74D4D719933C091373678E9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84CE3DE1302B4D92887D70CACBCA0A34">
    <w:name w:val="84CE3DE1302B4D92887D70CACBCA0A34"/>
    <w:rsid w:val="00F24D0F"/>
  </w:style>
  <w:style w:type="paragraph" w:customStyle="1" w:styleId="FB985546A44F4336875275A3D7F7332A">
    <w:name w:val="FB985546A44F4336875275A3D7F7332A"/>
    <w:rsid w:val="00F24D0F"/>
  </w:style>
  <w:style w:type="paragraph" w:customStyle="1" w:styleId="17F6AB5DFA234CBFAA1E42060FD5DD7B">
    <w:name w:val="17F6AB5DFA234CBFAA1E42060FD5DD7B"/>
    <w:rsid w:val="00F24D0F"/>
  </w:style>
  <w:style w:type="paragraph" w:customStyle="1" w:styleId="1B5C670408944F3F82ECC1358597E881">
    <w:name w:val="1B5C670408944F3F82ECC1358597E881"/>
    <w:rsid w:val="00F24D0F"/>
  </w:style>
  <w:style w:type="paragraph" w:customStyle="1" w:styleId="EBF6B3B46E524011B233829779BC1C3E">
    <w:name w:val="EBF6B3B46E524011B233829779BC1C3E"/>
    <w:rsid w:val="00F24D0F"/>
  </w:style>
  <w:style w:type="paragraph" w:customStyle="1" w:styleId="02FBEF8FF5F64A548EB91968191E851F">
    <w:name w:val="02FBEF8FF5F64A548EB91968191E851F"/>
    <w:rsid w:val="00F24D0F"/>
  </w:style>
  <w:style w:type="paragraph" w:customStyle="1" w:styleId="9FD6D59B83254365AD8F19F925950081">
    <w:name w:val="9FD6D59B83254365AD8F19F925950081"/>
    <w:rsid w:val="00F24D0F"/>
  </w:style>
  <w:style w:type="paragraph" w:customStyle="1" w:styleId="1357139255B94161966B3AA1EF9F1888">
    <w:name w:val="1357139255B94161966B3AA1EF9F1888"/>
    <w:rsid w:val="00F24D0F"/>
  </w:style>
  <w:style w:type="paragraph" w:customStyle="1" w:styleId="E9BA9EA049B64C738C57F5741F9EEBD5">
    <w:name w:val="E9BA9EA049B64C738C57F5741F9EEBD5"/>
    <w:rsid w:val="00F24D0F"/>
  </w:style>
  <w:style w:type="paragraph" w:customStyle="1" w:styleId="51A49AE36A424AC1A438A82B539E51BB">
    <w:name w:val="51A49AE36A424AC1A438A82B539E51BB"/>
    <w:rsid w:val="00F24D0F"/>
  </w:style>
  <w:style w:type="paragraph" w:customStyle="1" w:styleId="7271924F55614E91870A68713E9F3891">
    <w:name w:val="7271924F55614E91870A68713E9F3891"/>
    <w:rsid w:val="00F24D0F"/>
  </w:style>
  <w:style w:type="paragraph" w:customStyle="1" w:styleId="A8AB0F533E3E45CAB541B64ECFB15158">
    <w:name w:val="A8AB0F533E3E45CAB541B64ECFB15158"/>
    <w:rsid w:val="00F24D0F"/>
  </w:style>
  <w:style w:type="paragraph" w:customStyle="1" w:styleId="5CAB152608C144EC9BCB0EDF945630EE">
    <w:name w:val="5CAB152608C144EC9BCB0EDF945630EE"/>
    <w:rsid w:val="00F24D0F"/>
  </w:style>
  <w:style w:type="paragraph" w:customStyle="1" w:styleId="A2470BC3BE7F46D084B094C2C677CEAA">
    <w:name w:val="A2470BC3BE7F46D084B094C2C677CEAA"/>
    <w:rsid w:val="00F24D0F"/>
  </w:style>
  <w:style w:type="paragraph" w:customStyle="1" w:styleId="C4877EFC3BD74642A6D1BE2E175D0287">
    <w:name w:val="C4877EFC3BD74642A6D1BE2E175D0287"/>
    <w:rsid w:val="00F24D0F"/>
  </w:style>
  <w:style w:type="paragraph" w:customStyle="1" w:styleId="19D55FB295424E09AF36A4F7A258B859">
    <w:name w:val="19D55FB295424E09AF36A4F7A258B859"/>
    <w:rsid w:val="00F24D0F"/>
  </w:style>
  <w:style w:type="paragraph" w:customStyle="1" w:styleId="59A4C12D0E2F4D04B79EAC4DF08C1A87">
    <w:name w:val="59A4C12D0E2F4D04B79EAC4DF08C1A87"/>
    <w:rsid w:val="00F24D0F"/>
  </w:style>
  <w:style w:type="paragraph" w:customStyle="1" w:styleId="9A382FD85CC547A09C12D2387F3006DA">
    <w:name w:val="9A382FD85CC547A09C12D2387F3006DA"/>
    <w:rsid w:val="00F24D0F"/>
  </w:style>
  <w:style w:type="paragraph" w:customStyle="1" w:styleId="BE32B9D5CAC3479C98ACBFB8FCD320E6">
    <w:name w:val="BE32B9D5CAC3479C98ACBFB8FCD320E6"/>
    <w:rsid w:val="00F24D0F"/>
  </w:style>
  <w:style w:type="paragraph" w:customStyle="1" w:styleId="CF2EB41733A84B3A9DE1B5C599FD6DB6">
    <w:name w:val="CF2EB41733A84B3A9DE1B5C599FD6DB6"/>
    <w:rsid w:val="00F24D0F"/>
  </w:style>
  <w:style w:type="paragraph" w:customStyle="1" w:styleId="FBDA439BFD464BDCACE86703C7E51970">
    <w:name w:val="FBDA439BFD464BDCACE86703C7E51970"/>
    <w:rsid w:val="00F24D0F"/>
  </w:style>
  <w:style w:type="paragraph" w:customStyle="1" w:styleId="9699E200784B45A695AFCDA0C5F9DFD1">
    <w:name w:val="9699E200784B45A695AFCDA0C5F9DFD1"/>
    <w:rsid w:val="00F24D0F"/>
  </w:style>
  <w:style w:type="paragraph" w:customStyle="1" w:styleId="9E621F194E27480FA42DF877B48AF8A1">
    <w:name w:val="9E621F194E27480FA42DF877B48AF8A1"/>
    <w:rsid w:val="00F24D0F"/>
  </w:style>
  <w:style w:type="paragraph" w:customStyle="1" w:styleId="CEBC3BE7EA6A484AA4A0696D86488610">
    <w:name w:val="CEBC3BE7EA6A484AA4A0696D86488610"/>
    <w:rsid w:val="00F24D0F"/>
  </w:style>
  <w:style w:type="paragraph" w:customStyle="1" w:styleId="43047EAD01B74DA7A875C000CBEE3988">
    <w:name w:val="43047EAD01B74DA7A875C000CBEE3988"/>
    <w:rsid w:val="00F24D0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77A81-5E3F-4BD3-AB26-C4FF89221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4568</Words>
  <Characters>27413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dla przedsiębiorcy na dostawę wody i odprowadzanie ścieków.</vt:lpstr>
    </vt:vector>
  </TitlesOfParts>
  <Manager>Wysokiński Marcin</Manager>
  <Company>MPWIK</Company>
  <LinksUpToDate>false</LinksUpToDate>
  <CharactersWithSpaces>31918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ścieki dla KONSUMENTA zawierana w lokalu</dc:title>
  <dc:subject>Umowa</dc:subject>
  <dc:creator>Piwnicki Radosław</dc:creator>
  <cp:keywords>Umowa WODA+ŚCIEKI</cp:keywords>
  <dc:description/>
  <cp:lastModifiedBy>Mętrak-Moczulska Renata</cp:lastModifiedBy>
  <cp:revision>6</cp:revision>
  <cp:lastPrinted>2022-12-14T06:49:00Z</cp:lastPrinted>
  <dcterms:created xsi:type="dcterms:W3CDTF">2026-01-07T13:03:00Z</dcterms:created>
  <dcterms:modified xsi:type="dcterms:W3CDTF">2026-01-07T14:07:00Z</dcterms:modified>
  <cp:category>Umowa</cp:category>
</cp:coreProperties>
</file>