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F9E9" w14:textId="77777777" w:rsidR="00BA27EB" w:rsidRPr="0067365A" w:rsidRDefault="00BA27EB" w:rsidP="00C05ADA">
      <w:pPr>
        <w:pStyle w:val="Nagwek3"/>
        <w:rPr>
          <w:rFonts w:ascii="Arial" w:hAnsi="Arial" w:cs="Arial"/>
          <w:color w:val="auto"/>
        </w:rPr>
      </w:pPr>
      <w:r w:rsidRPr="0067365A">
        <w:rPr>
          <w:rFonts w:ascii="Arial" w:hAnsi="Arial" w:cs="Arial"/>
          <w:color w:val="auto"/>
        </w:rPr>
        <w:t xml:space="preserve">Przyłącze: </w:t>
      </w:r>
      <w:sdt>
        <w:sdtPr>
          <w:rPr>
            <w:rFonts w:ascii="Arial" w:hAnsi="Arial" w:cs="Arial"/>
            <w:color w:val="auto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  <w:bookmarkEnd w:id="0"/>
        </w:sdtContent>
      </w:sdt>
    </w:p>
    <w:p w14:paraId="11266D30" w14:textId="77777777" w:rsidR="00BA27EB" w:rsidRPr="0067365A" w:rsidRDefault="00BA27EB" w:rsidP="00ED275E">
      <w:pPr>
        <w:pStyle w:val="Nagwek1"/>
        <w:spacing w:after="240"/>
        <w:jc w:val="center"/>
      </w:pPr>
      <w:r w:rsidRPr="00CC4B32">
        <w:rPr>
          <w:rFonts w:ascii="Arial" w:hAnsi="Arial" w:cs="Arial"/>
          <w:color w:val="auto"/>
        </w:rPr>
        <w:t>UMOWA nr</w:t>
      </w:r>
      <w:r w:rsidRPr="0067365A">
        <w:rPr>
          <w:color w:val="auto"/>
        </w:rPr>
        <w:t xml:space="preserve"> </w:t>
      </w:r>
      <w:sdt>
        <w:sdtPr>
          <w:rPr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0A378290" w14:textId="3F6369EB" w:rsidR="008851D5" w:rsidRPr="0067365A" w:rsidRDefault="00FF52B6" w:rsidP="00ED275E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67365A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67365A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67365A">
        <w:rPr>
          <w:rFonts w:ascii="Arial" w:hAnsi="Arial" w:cs="Arial"/>
          <w:color w:val="000000" w:themeColor="text1"/>
        </w:rPr>
        <w:t>r. w Warszawie</w:t>
      </w:r>
      <w:r w:rsidR="004B0154" w:rsidRPr="0067365A">
        <w:rPr>
          <w:rFonts w:ascii="Arial" w:hAnsi="Arial" w:cs="Arial"/>
          <w:color w:val="000000" w:themeColor="text1"/>
        </w:rPr>
        <w:t xml:space="preserve"> strony umowy:</w:t>
      </w:r>
      <w:r w:rsidR="008851D5" w:rsidRPr="0067365A">
        <w:rPr>
          <w:rFonts w:ascii="Arial" w:hAnsi="Arial" w:cs="Arial"/>
          <w:color w:val="000000" w:themeColor="text1"/>
        </w:rPr>
        <w:t xml:space="preserve"> </w:t>
      </w:r>
    </w:p>
    <w:p w14:paraId="0BFFD0D3" w14:textId="4A904CD7" w:rsidR="00BA27EB" w:rsidRPr="0067365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67365A">
        <w:rPr>
          <w:rFonts w:ascii="Arial" w:hAnsi="Arial" w:cs="Arial"/>
          <w:color w:val="000000" w:themeColor="text1"/>
        </w:rPr>
        <w:t xml:space="preserve">, z siedzibą w Warszawie, 02-015 Warszawa, Pl. Starynkiewicza 5, wpisana do rejestru przedsiębiorców </w:t>
      </w:r>
      <w:r w:rsidR="000E4EC0" w:rsidRPr="0067365A">
        <w:rPr>
          <w:rFonts w:ascii="Arial" w:hAnsi="Arial" w:cs="Arial"/>
          <w:color w:val="000000" w:themeColor="text1"/>
        </w:rPr>
        <w:t xml:space="preserve">Krajowego Rejestru Sądowego </w:t>
      </w:r>
      <w:r w:rsidRPr="0067365A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201129" w:rsidRPr="00201129">
        <w:rPr>
          <w:rFonts w:ascii="Arial" w:hAnsi="Arial" w:cs="Arial"/>
          <w:color w:val="000000" w:themeColor="text1"/>
        </w:rPr>
        <w:t xml:space="preserve">2 823 080 100,00 </w:t>
      </w:r>
      <w:r w:rsidRPr="0067365A">
        <w:rPr>
          <w:rFonts w:ascii="Arial" w:hAnsi="Arial" w:cs="Arial"/>
          <w:color w:val="000000" w:themeColor="text1"/>
        </w:rPr>
        <w:t>zł (wpłacony w całości), którą reprezentują: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72B5772B517A4C27A78BA8A83B373974"/>
        </w:placeholder>
        <w:showingPlcHdr/>
      </w:sdtPr>
      <w:sdtEndPr/>
      <w:sdtContent>
        <w:p w14:paraId="6FFAEDBD" w14:textId="77777777" w:rsidR="00BA27EB" w:rsidRPr="0067365A" w:rsidRDefault="00992EF8" w:rsidP="00BA27EB">
          <w:pPr>
            <w:spacing w:line="360" w:lineRule="auto"/>
            <w:rPr>
              <w:color w:val="2F5496" w:themeColor="accent1" w:themeShade="BF"/>
            </w:rPr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087F699E" w14:textId="77777777" w:rsidR="00BA27EB" w:rsidRPr="0067365A" w:rsidRDefault="00FF52B6" w:rsidP="00BA27EB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B0392EA" w14:textId="77777777" w:rsidR="00BA27EB" w:rsidRPr="0067365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zwana dalej: </w:t>
      </w:r>
      <w:r w:rsidR="00992EF8" w:rsidRPr="0067365A">
        <w:rPr>
          <w:rFonts w:ascii="Arial" w:hAnsi="Arial" w:cs="Arial"/>
          <w:b/>
          <w:color w:val="000000" w:themeColor="text1"/>
        </w:rPr>
        <w:t>d</w:t>
      </w:r>
      <w:r w:rsidRPr="0067365A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67365A">
        <w:rPr>
          <w:rFonts w:ascii="Arial" w:hAnsi="Arial" w:cs="Arial"/>
          <w:b/>
          <w:color w:val="000000" w:themeColor="text1"/>
        </w:rPr>
        <w:t>usług</w:t>
      </w:r>
      <w:r w:rsidRPr="0067365A">
        <w:rPr>
          <w:rFonts w:ascii="Arial" w:hAnsi="Arial" w:cs="Arial"/>
          <w:color w:val="000000" w:themeColor="text1"/>
        </w:rPr>
        <w:t>, i:</w:t>
      </w:r>
    </w:p>
    <w:p w14:paraId="2323EFB0" w14:textId="77777777" w:rsidR="0094610A" w:rsidRPr="0067365A" w:rsidRDefault="00FF52B6" w:rsidP="0094610A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568767379"/>
          <w:placeholder>
            <w:docPart w:val="A312887EBFEA4719989FF036D959E6E1"/>
          </w:placeholder>
        </w:sdtPr>
        <w:sdtEndPr/>
        <w:sdtContent>
          <w:r w:rsidR="0094610A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94610A" w:rsidRPr="0067365A">
        <w:rPr>
          <w:rFonts w:ascii="Arial" w:hAnsi="Arial" w:cs="Arial"/>
          <w:color w:val="000000" w:themeColor="text1"/>
        </w:rPr>
        <w:t xml:space="preserve">, z siedzibą: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1847972010"/>
          <w:placeholder>
            <w:docPart w:val="A312887EBFEA4719989FF036D959E6E1"/>
          </w:placeholder>
        </w:sdtPr>
        <w:sdtEndPr/>
        <w:sdtContent>
          <w:r w:rsidR="0094610A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4AEFC85" w14:textId="77777777" w:rsidR="0094610A" w:rsidRPr="0067365A" w:rsidRDefault="0094610A" w:rsidP="0094610A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REGON: </w:t>
      </w:r>
      <w:sdt>
        <w:sdtPr>
          <w:rPr>
            <w:rFonts w:ascii="Arial" w:hAnsi="Arial" w:cs="Arial"/>
            <w:color w:val="000000" w:themeColor="text1"/>
          </w:rPr>
          <w:alias w:val="Wpisz numer REGON"/>
          <w:tag w:val="Wpisz numer REGON"/>
          <w:id w:val="1408034694"/>
          <w:placeholder>
            <w:docPart w:val="00DE44D7C02443A7BC362632CE85CA38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81A3C08" w14:textId="77777777" w:rsidR="0094610A" w:rsidRPr="0067365A" w:rsidRDefault="0094610A" w:rsidP="0094610A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NIP: </w:t>
      </w:r>
      <w:sdt>
        <w:sdtPr>
          <w:rPr>
            <w:rFonts w:ascii="Arial" w:hAnsi="Arial" w:cs="Arial"/>
            <w:color w:val="000000" w:themeColor="text1"/>
          </w:rPr>
          <w:alias w:val="Wpisz numer NIP"/>
          <w:tag w:val="Wpisz numer NIP"/>
          <w:id w:val="2047252288"/>
          <w:placeholder>
            <w:docPart w:val="BB229838D47B44228474B37AEC4906DA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02D8642B" w14:textId="5A1D734F" w:rsidR="00B27ED0" w:rsidRPr="0067365A" w:rsidRDefault="00B27ED0" w:rsidP="00B27ED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</w:t>
      </w:r>
      <w:r w:rsidR="00E779EE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IDG</w:t>
      </w:r>
      <w:r w:rsidRPr="0067365A">
        <w:rPr>
          <w:rFonts w:ascii="Arial" w:hAnsi="Arial" w:cs="Arial"/>
          <w:color w:val="000000" w:themeColor="text1"/>
        </w:rPr>
        <w:t xml:space="preserve">: </w:t>
      </w:r>
      <w:sdt>
        <w:sdtPr>
          <w:rPr>
            <w:rFonts w:ascii="Arial" w:hAnsi="Arial" w:cs="Arial"/>
            <w:color w:val="000000" w:themeColor="text1"/>
          </w:rPr>
          <w:alias w:val="Wpisz numer CEIDG"/>
          <w:tag w:val="Wpisz numer CEIDG"/>
          <w:id w:val="-1688206795"/>
          <w:placeholder>
            <w:docPart w:val="1FFF71CDA1F144209D5E879153A1F3EC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B6B02B9" w14:textId="1ADB7858" w:rsidR="000F4017" w:rsidRPr="0067365A" w:rsidRDefault="00B27ED0" w:rsidP="00B27ED0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 </w:t>
      </w:r>
      <w:r w:rsidR="000F4017" w:rsidRPr="0067365A">
        <w:rPr>
          <w:rFonts w:ascii="Arial" w:hAnsi="Arial" w:cs="Arial"/>
          <w:color w:val="000000" w:themeColor="text1"/>
        </w:rPr>
        <w:t>którą(ego) (</w:t>
      </w:r>
      <w:proofErr w:type="spellStart"/>
      <w:r w:rsidR="000F4017" w:rsidRPr="0067365A">
        <w:rPr>
          <w:rFonts w:ascii="Arial" w:hAnsi="Arial" w:cs="Arial"/>
          <w:color w:val="000000" w:themeColor="text1"/>
        </w:rPr>
        <w:t>ych</w:t>
      </w:r>
      <w:proofErr w:type="spellEnd"/>
      <w:r w:rsidR="000F4017" w:rsidRPr="0067365A">
        <w:rPr>
          <w:rFonts w:ascii="Arial" w:hAnsi="Arial" w:cs="Arial"/>
          <w:color w:val="000000" w:themeColor="text1"/>
        </w:rPr>
        <w:t>) reprezentują (na podstawie pełnomocnictwa, decyzji,</w:t>
      </w:r>
      <w:r w:rsidR="000F4017" w:rsidRPr="0067365A">
        <w:rPr>
          <w:rFonts w:ascii="Arial" w:hAnsi="Arial" w:cs="Arial"/>
          <w:color w:val="000000" w:themeColor="text1"/>
          <w:vertAlign w:val="superscript"/>
        </w:rPr>
        <w:t>**</w:t>
      </w:r>
      <w:r w:rsidR="000F4017" w:rsidRPr="0067365A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72AE4B89F1A141D299C49D4FDFBFDB6F"/>
          </w:placeholder>
          <w:showingPlcHdr/>
        </w:sdtPr>
        <w:sdtEndPr/>
        <w:sdtContent>
          <w:r w:rsidR="000F4017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67365A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7E13D01BF0AA42B8A11B55CB94A40FB3"/>
          </w:placeholder>
          <w:showingPlcHdr/>
        </w:sdtPr>
        <w:sdtEndPr/>
        <w:sdtContent>
          <w:r w:rsidR="000F4017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67365A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2907EBAEC089415AA1E9C443C6E8EED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0F4017" w:rsidRPr="0067365A">
            <w:rPr>
              <w:rStyle w:val="Tekstzastpczy"/>
              <w:color w:val="2F5496" w:themeColor="accent1" w:themeShade="BF"/>
            </w:rPr>
            <w:t>Kliknij aby wprowadzić datę</w:t>
          </w:r>
        </w:sdtContent>
      </w:sdt>
      <w:r w:rsidR="000F4017" w:rsidRPr="0067365A">
        <w:rPr>
          <w:rFonts w:ascii="Arial" w:hAnsi="Arial" w:cs="Arial"/>
          <w:color w:val="000000" w:themeColor="text1"/>
        </w:rPr>
        <w:t>:</w:t>
      </w:r>
    </w:p>
    <w:p w14:paraId="33545C55" w14:textId="77777777" w:rsidR="000F4017" w:rsidRPr="0067365A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512729606"/>
          <w:placeholder>
            <w:docPart w:val="B0E11DD09D6D4D54862497CD5E9593E4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4666FCA6" w14:textId="63E3444B" w:rsidR="00BA27EB" w:rsidRPr="0067365A" w:rsidRDefault="00BA27EB" w:rsidP="008C0E39">
      <w:pPr>
        <w:spacing w:after="0"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zwana(y)(i) dalej </w:t>
      </w:r>
      <w:r w:rsidR="009B65DC" w:rsidRPr="0067365A">
        <w:rPr>
          <w:rFonts w:ascii="Arial" w:hAnsi="Arial" w:cs="Arial"/>
          <w:b/>
          <w:color w:val="000000" w:themeColor="text1"/>
        </w:rPr>
        <w:t>o</w:t>
      </w:r>
      <w:r w:rsidRPr="0067365A">
        <w:rPr>
          <w:rFonts w:ascii="Arial" w:hAnsi="Arial" w:cs="Arial"/>
          <w:b/>
          <w:color w:val="000000" w:themeColor="text1"/>
        </w:rPr>
        <w:t xml:space="preserve">dbiorcą </w:t>
      </w:r>
      <w:r w:rsidR="00E632EF" w:rsidRPr="0067365A">
        <w:rPr>
          <w:rFonts w:ascii="Arial" w:hAnsi="Arial" w:cs="Arial"/>
          <w:b/>
          <w:color w:val="000000" w:themeColor="text1"/>
        </w:rPr>
        <w:t>usług</w:t>
      </w:r>
      <w:r w:rsidRPr="0067365A">
        <w:rPr>
          <w:rFonts w:ascii="Arial" w:hAnsi="Arial" w:cs="Arial"/>
          <w:color w:val="000000" w:themeColor="text1"/>
        </w:rPr>
        <w:t xml:space="preserve">, zawierają umowę, zwaną dalej </w:t>
      </w:r>
      <w:r w:rsidRPr="0067365A">
        <w:rPr>
          <w:rFonts w:ascii="Arial" w:hAnsi="Arial" w:cs="Arial"/>
          <w:b/>
          <w:color w:val="000000" w:themeColor="text1"/>
        </w:rPr>
        <w:t>„</w:t>
      </w:r>
      <w:r w:rsidR="00227C45" w:rsidRPr="0067365A">
        <w:rPr>
          <w:rFonts w:ascii="Arial" w:hAnsi="Arial" w:cs="Arial"/>
          <w:b/>
          <w:color w:val="000000" w:themeColor="text1"/>
        </w:rPr>
        <w:t>umow</w:t>
      </w:r>
      <w:r w:rsidRPr="0067365A">
        <w:rPr>
          <w:rFonts w:ascii="Arial" w:hAnsi="Arial" w:cs="Arial"/>
          <w:b/>
          <w:color w:val="000000" w:themeColor="text1"/>
        </w:rPr>
        <w:t xml:space="preserve">ą” </w:t>
      </w:r>
      <w:r w:rsidRPr="0067365A">
        <w:rPr>
          <w:rFonts w:ascii="Arial" w:hAnsi="Arial" w:cs="Arial"/>
          <w:color w:val="000000" w:themeColor="text1"/>
        </w:rPr>
        <w:t>następującej treści:</w:t>
      </w:r>
    </w:p>
    <w:p w14:paraId="77F748FD" w14:textId="77777777" w:rsidR="00A63B9C" w:rsidRPr="0067365A" w:rsidRDefault="00A63B9C" w:rsidP="008C0E39">
      <w:pPr>
        <w:pStyle w:val="Nagwek2"/>
      </w:pPr>
      <w:r w:rsidRPr="0067365A">
        <w:t>§ 1</w:t>
      </w:r>
      <w:r w:rsidR="00E5146F" w:rsidRPr="0067365A">
        <w:t>.</w:t>
      </w:r>
      <w:r w:rsidRPr="0067365A">
        <w:t xml:space="preserve"> Przedmiot umowy</w:t>
      </w:r>
    </w:p>
    <w:p w14:paraId="298E5C05" w14:textId="15FA0FE3" w:rsidR="005F4E5D" w:rsidRPr="0067365A" w:rsidRDefault="005F4E5D" w:rsidP="005F4E5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Odbiorca usług zleca dostawcy usług dostawę wody</w:t>
      </w:r>
      <w:r w:rsidR="005552D7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 xml:space="preserve">z urządzeń wodociągowych będących w posiadaniu </w:t>
      </w:r>
      <w:r w:rsidR="007D2EA4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7D2EA4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sług, za pośrednictwem przystawki hydrantowej z</w:t>
      </w:r>
      <w:r w:rsidR="00954C34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zainstalowanym wodomierzem, zwanych dalej „</w:t>
      </w:r>
      <w:r w:rsidR="008C5877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tojakiem”, będącym własnością dostawcy usług.</w:t>
      </w:r>
    </w:p>
    <w:p w14:paraId="02D2A8C6" w14:textId="79185897" w:rsidR="00B104F0" w:rsidRPr="0067365A" w:rsidRDefault="008E3A7C" w:rsidP="005F4E5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Dostawca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wynajmuje </w:t>
      </w:r>
      <w:r w:rsidR="00B104F0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dbiorcy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</w:t>
      </w:r>
      <w:r w:rsidR="00B104F0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 nr </w:t>
      </w:r>
      <w:sdt>
        <w:sdtPr>
          <w:rPr>
            <w:color w:val="2F5496" w:themeColor="accent1" w:themeShade="BF"/>
          </w:rPr>
          <w:alias w:val="Wpisz numer stojaka"/>
          <w:tag w:val="Wpisz numer stojaka"/>
          <w:id w:val="618262117"/>
          <w:placeholder>
            <w:docPart w:val="39BB1D45926444FC8C56AE37C0220EBB"/>
          </w:placeholder>
          <w:showingPlcHdr/>
        </w:sdtPr>
        <w:sdtEndPr>
          <w:rPr>
            <w:color w:val="auto"/>
          </w:rPr>
        </w:sdtEndPr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wraz z</w:t>
      </w:r>
      <w:r w:rsidR="00954C34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 xml:space="preserve">wodomierzem nr </w:t>
      </w:r>
      <w:sdt>
        <w:sdtPr>
          <w:rPr>
            <w:color w:val="2F5496" w:themeColor="accent1" w:themeShade="BF"/>
          </w:rPr>
          <w:alias w:val="Wpisz numer wodomierza"/>
          <w:tag w:val="Wpisz numer wodomierza"/>
          <w:id w:val="344065862"/>
          <w:placeholder>
            <w:docPart w:val="7EA660F7B9AA4A4C8FC6BA6C45BA41F3"/>
          </w:placeholder>
          <w:showingPlcHdr/>
        </w:sdtPr>
        <w:sdtEndPr>
          <w:rPr>
            <w:color w:val="auto"/>
          </w:rPr>
        </w:sdtEndPr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, na czas oznaczony, </w:t>
      </w:r>
      <w:r w:rsidR="00B104F0" w:rsidRPr="0067365A">
        <w:rPr>
          <w:rFonts w:ascii="Arial" w:hAnsi="Arial" w:cs="Arial"/>
        </w:rPr>
        <w:t>czyli</w:t>
      </w:r>
      <w:r w:rsidRPr="0067365A">
        <w:rPr>
          <w:rFonts w:ascii="Arial" w:hAnsi="Arial" w:cs="Arial"/>
        </w:rPr>
        <w:t xml:space="preserve"> od dnia </w:t>
      </w:r>
      <w:r w:rsidRPr="0067365A">
        <w:rPr>
          <w:rFonts w:ascii="Arial" w:hAnsi="Arial" w:cs="Arial"/>
        </w:rPr>
        <w:lastRenderedPageBreak/>
        <w:t xml:space="preserve">podpisania protokołu wypożyczenia stojaka hydrantowego do dnia </w:t>
      </w:r>
      <w:sdt>
        <w:sdtPr>
          <w:alias w:val="Wprowadź datę"/>
          <w:tag w:val="Wprowadź datę"/>
          <w:id w:val="-1175176032"/>
          <w:placeholder>
            <w:docPart w:val="A0B0CFD3B0DB4784A9B592CFC0C5FCC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67365A">
        <w:rPr>
          <w:rFonts w:ascii="Arial" w:hAnsi="Arial" w:cs="Arial"/>
        </w:rPr>
        <w:t xml:space="preserve"> r</w:t>
      </w:r>
      <w:r w:rsidR="00B104F0" w:rsidRPr="0067365A">
        <w:rPr>
          <w:rFonts w:ascii="Arial" w:hAnsi="Arial" w:cs="Arial"/>
        </w:rPr>
        <w:t>.</w:t>
      </w:r>
    </w:p>
    <w:p w14:paraId="66A16A07" w14:textId="77777777" w:rsidR="00B104F0" w:rsidRPr="0067365A" w:rsidRDefault="00B104F0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>W</w:t>
      </w:r>
      <w:r w:rsidR="008E3A7C" w:rsidRPr="0067365A">
        <w:rPr>
          <w:rFonts w:ascii="Arial" w:hAnsi="Arial" w:cs="Arial"/>
        </w:rPr>
        <w:t xml:space="preserve">ydanie </w:t>
      </w:r>
      <w:r w:rsidRPr="0067365A">
        <w:rPr>
          <w:rFonts w:ascii="Arial" w:hAnsi="Arial" w:cs="Arial"/>
        </w:rPr>
        <w:t>s</w:t>
      </w:r>
      <w:r w:rsidR="008E3A7C" w:rsidRPr="0067365A">
        <w:rPr>
          <w:rFonts w:ascii="Arial" w:hAnsi="Arial" w:cs="Arial"/>
        </w:rPr>
        <w:t xml:space="preserve">tojaka nastąpi po wpłaceniu przez </w:t>
      </w:r>
      <w:r w:rsidRPr="0067365A">
        <w:rPr>
          <w:rFonts w:ascii="Arial" w:hAnsi="Arial" w:cs="Arial"/>
        </w:rPr>
        <w:t>o</w:t>
      </w:r>
      <w:r w:rsidR="008E3A7C" w:rsidRPr="0067365A">
        <w:rPr>
          <w:rFonts w:ascii="Arial" w:hAnsi="Arial" w:cs="Arial"/>
        </w:rPr>
        <w:t xml:space="preserve">dbiorcę </w:t>
      </w:r>
      <w:r w:rsidRPr="0067365A">
        <w:rPr>
          <w:rFonts w:ascii="Arial" w:hAnsi="Arial" w:cs="Arial"/>
        </w:rPr>
        <w:t>u</w:t>
      </w:r>
      <w:r w:rsidR="008E3A7C" w:rsidRPr="0067365A">
        <w:rPr>
          <w:rFonts w:ascii="Arial" w:hAnsi="Arial" w:cs="Arial"/>
        </w:rPr>
        <w:t xml:space="preserve">sług na konto </w:t>
      </w:r>
      <w:r w:rsidRPr="0067365A">
        <w:rPr>
          <w:rFonts w:ascii="Arial" w:hAnsi="Arial" w:cs="Arial"/>
        </w:rPr>
        <w:t>d</w:t>
      </w:r>
      <w:r w:rsidR="008E3A7C" w:rsidRPr="0067365A">
        <w:rPr>
          <w:rFonts w:ascii="Arial" w:hAnsi="Arial" w:cs="Arial"/>
        </w:rPr>
        <w:t xml:space="preserve">ostawcy </w:t>
      </w:r>
      <w:r w:rsidRPr="0067365A">
        <w:rPr>
          <w:rFonts w:ascii="Arial" w:hAnsi="Arial" w:cs="Arial"/>
        </w:rPr>
        <w:t>u</w:t>
      </w:r>
      <w:r w:rsidR="008E3A7C" w:rsidRPr="0067365A">
        <w:rPr>
          <w:rFonts w:ascii="Arial" w:hAnsi="Arial" w:cs="Arial"/>
        </w:rPr>
        <w:t>sług kaucji zabezpieczającej, w wysokości</w:t>
      </w:r>
      <w:r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kwotę"/>
          <w:tag w:val="Wpisz kwotę"/>
          <w:id w:val="-1927570005"/>
          <w:placeholder>
            <w:docPart w:val="BAEC85D54CF0463286B0766FA80287D6"/>
          </w:placeholder>
          <w:showingPlcHdr/>
        </w:sdtPr>
        <w:sdtEndPr/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8E3A7C" w:rsidRPr="0067365A">
        <w:rPr>
          <w:rFonts w:ascii="Arial" w:hAnsi="Arial" w:cs="Arial"/>
        </w:rPr>
        <w:t>,</w:t>
      </w:r>
      <w:r w:rsidRPr="0067365A">
        <w:rPr>
          <w:rFonts w:ascii="Arial" w:hAnsi="Arial" w:cs="Arial"/>
        </w:rPr>
        <w:t xml:space="preserve"> </w:t>
      </w:r>
      <w:r w:rsidR="008E3A7C" w:rsidRPr="0067365A">
        <w:rPr>
          <w:rFonts w:ascii="Arial" w:hAnsi="Arial" w:cs="Arial"/>
        </w:rPr>
        <w:t xml:space="preserve">stanowiącej równowartość ceny wynajętego </w:t>
      </w:r>
      <w:r w:rsidRPr="0067365A">
        <w:rPr>
          <w:rFonts w:ascii="Arial" w:hAnsi="Arial" w:cs="Arial"/>
        </w:rPr>
        <w:t>s</w:t>
      </w:r>
      <w:r w:rsidR="008E3A7C" w:rsidRPr="0067365A">
        <w:rPr>
          <w:rFonts w:ascii="Arial" w:hAnsi="Arial" w:cs="Arial"/>
        </w:rPr>
        <w:t>tojaka.</w:t>
      </w:r>
    </w:p>
    <w:p w14:paraId="596D6DEE" w14:textId="77777777" w:rsidR="00B104F0" w:rsidRPr="0067365A" w:rsidRDefault="008E3A7C" w:rsidP="00B104F0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Stojak będzie wykorzystywany wyłącznie przez </w:t>
      </w:r>
      <w:r w:rsidR="00B104F0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do celów</w:t>
      </w:r>
      <w:r w:rsidR="00B104F0"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cel do jakiego będzie wykorzystywany stojak"/>
          <w:tag w:val="Wpisz cel do jakiego będzie wykorzystywany stojak"/>
          <w:id w:val="-1268847733"/>
          <w:placeholder>
            <w:docPart w:val="35FC5CA9EDF147EA997D601F89FBBE45"/>
          </w:placeholder>
          <w:showingPlcHdr/>
        </w:sdtPr>
        <w:sdtEndPr/>
        <w:sdtContent>
          <w:r w:rsidR="00B104F0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>.</w:t>
      </w:r>
    </w:p>
    <w:p w14:paraId="561F16B5" w14:textId="67817427" w:rsidR="00B104F0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zainstaluje </w:t>
      </w:r>
      <w:r w:rsidR="00B104F0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 na hydrancie przeciwpożarowym nr </w:t>
      </w:r>
      <w:sdt>
        <w:sdtPr>
          <w:rPr>
            <w:rFonts w:ascii="Arial" w:hAnsi="Arial" w:cs="Arial"/>
          </w:rPr>
          <w:alias w:val="Wpisz numer hydrantu"/>
          <w:tag w:val="Wpisz numer hydrantu"/>
          <w:id w:val="-226305073"/>
          <w:placeholder>
            <w:docPart w:val="52F46269159740C59A7890175AD4E640"/>
          </w:placeholder>
          <w:showingPlcHdr/>
        </w:sdtPr>
        <w:sdtEndPr/>
        <w:sdtContent>
          <w:r w:rsidR="00B104F0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w rejonie</w:t>
      </w:r>
      <w:r w:rsidR="004B0154" w:rsidRPr="0067365A">
        <w:rPr>
          <w:rFonts w:ascii="Arial" w:hAnsi="Arial" w:cs="Arial"/>
        </w:rPr>
        <w:t xml:space="preserve"> ul.</w:t>
      </w:r>
      <w:r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nazę ulicy"/>
          <w:tag w:val="Wpisz nazę ulicy wraz z oznaczeniem"/>
          <w:id w:val="1301886507"/>
          <w:placeholder>
            <w:docPart w:val="C89FDF9851E8465A9236757219249823"/>
          </w:placeholder>
          <w:showingPlcHdr/>
        </w:sdtPr>
        <w:sdtEndPr/>
        <w:sdtContent>
          <w:r w:rsidR="00B104F0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>, zwanym dalej „hydrantem”.</w:t>
      </w:r>
    </w:p>
    <w:p w14:paraId="01B6F008" w14:textId="6A50BA4E" w:rsidR="00B104F0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Stojak przeznaczony jest do poboru wody z hydrantu, niezbędnej dla zaspokojenia potrzeb, o których mowa w ust. </w:t>
      </w:r>
      <w:r w:rsidR="000F7D23" w:rsidRPr="0067365A">
        <w:rPr>
          <w:rFonts w:ascii="Arial" w:hAnsi="Arial" w:cs="Arial"/>
        </w:rPr>
        <w:t>4</w:t>
      </w:r>
      <w:r w:rsidR="004B0154" w:rsidRPr="0067365A">
        <w:rPr>
          <w:rFonts w:ascii="Arial" w:hAnsi="Arial" w:cs="Arial"/>
        </w:rPr>
        <w:t xml:space="preserve"> powyżej</w:t>
      </w:r>
      <w:r w:rsidRPr="0067365A">
        <w:rPr>
          <w:rFonts w:ascii="Arial" w:hAnsi="Arial" w:cs="Arial"/>
        </w:rPr>
        <w:t>.</w:t>
      </w:r>
    </w:p>
    <w:p w14:paraId="622300F3" w14:textId="77777777" w:rsidR="000F7D23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>Stojak nie może być połączony z prowizoryczną siecią wewnętrzną za pośrednictwem połączenia sztywnego.</w:t>
      </w:r>
    </w:p>
    <w:p w14:paraId="73E86443" w14:textId="77777777" w:rsidR="000F7D23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zobowiązany jest do bezzwłocznego zawiadomienia </w:t>
      </w:r>
      <w:r w:rsidR="000F7D23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o</w:t>
      </w:r>
      <w:r w:rsidR="000F7D23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 xml:space="preserve">każdym przemieszczeniu </w:t>
      </w:r>
      <w:r w:rsidR="000F7D23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tojaka.</w:t>
      </w:r>
    </w:p>
    <w:p w14:paraId="355B4418" w14:textId="756C0A24" w:rsidR="008E3A7C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zobowiązuje się do zwrotu </w:t>
      </w:r>
      <w:r w:rsidR="000F7D23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w ciągu trzech dni roboczych po upływie terminu wynajmu, wskazanego w ust. </w:t>
      </w:r>
      <w:r w:rsidR="000F7D23" w:rsidRPr="0067365A">
        <w:rPr>
          <w:rFonts w:ascii="Arial" w:hAnsi="Arial" w:cs="Arial"/>
        </w:rPr>
        <w:t>2</w:t>
      </w:r>
      <w:r w:rsidRPr="0067365A">
        <w:rPr>
          <w:rFonts w:ascii="Arial" w:hAnsi="Arial" w:cs="Arial"/>
        </w:rPr>
        <w:t xml:space="preserve"> </w:t>
      </w:r>
      <w:r w:rsidR="004B0154" w:rsidRPr="0067365A">
        <w:rPr>
          <w:rFonts w:ascii="Arial" w:hAnsi="Arial" w:cs="Arial"/>
        </w:rPr>
        <w:t xml:space="preserve">powyżej </w:t>
      </w:r>
      <w:r w:rsidRPr="0067365A">
        <w:rPr>
          <w:rFonts w:ascii="Arial" w:hAnsi="Arial" w:cs="Arial"/>
        </w:rPr>
        <w:t xml:space="preserve">lub wcześniejszego rozwiązania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mowy.</w:t>
      </w:r>
    </w:p>
    <w:p w14:paraId="095019F9" w14:textId="77777777" w:rsidR="00F16ECB" w:rsidRPr="0067365A" w:rsidRDefault="00F16ECB" w:rsidP="008C0E39">
      <w:pPr>
        <w:pStyle w:val="Nagwek2"/>
      </w:pPr>
      <w:r w:rsidRPr="0067365A">
        <w:t xml:space="preserve">§ </w:t>
      </w:r>
      <w:r w:rsidR="00C2222E" w:rsidRPr="0067365A">
        <w:t>2</w:t>
      </w:r>
      <w:r w:rsidR="003E0C3A" w:rsidRPr="0067365A">
        <w:t>.</w:t>
      </w:r>
      <w:r w:rsidRPr="0067365A">
        <w:t xml:space="preserve"> Uprawnienia i obowiązki </w:t>
      </w:r>
      <w:r w:rsidR="007A364C" w:rsidRPr="0067365A">
        <w:t>odbiorc</w:t>
      </w:r>
      <w:r w:rsidRPr="0067365A">
        <w:t xml:space="preserve">y </w:t>
      </w:r>
      <w:r w:rsidR="00E632EF" w:rsidRPr="0067365A">
        <w:t>usług</w:t>
      </w:r>
    </w:p>
    <w:p w14:paraId="61012359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usług odpowiada za należyty stan stojaka i hydrantu i zobowiązuje się do ich używania z należytą starannością, w tym zabezpieczenia ich przed uszkodzeniem lub utratą, w tym kradzieżą. </w:t>
      </w:r>
    </w:p>
    <w:p w14:paraId="03B5E886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 utracie, w tym kradzieży stojaka odbiorca usług powiadomi dostawcę usług niezwłocznie, nie później niż następnego dnia roboczego po stwierdzeniu tego faktu.</w:t>
      </w:r>
    </w:p>
    <w:p w14:paraId="74A61253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stwierdzenia uszkodzenia stojaka, odbiorca usług dostarczy go dostawcy usług w celu dokonania naprawy.</w:t>
      </w:r>
    </w:p>
    <w:p w14:paraId="2219FC74" w14:textId="045F644F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Kaucja zabezpieczająca, o której mowa w § 1 ust. 3 umowy, służy zabezpieczeniu roszczeń </w:t>
      </w:r>
      <w:r w:rsidR="00F21082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F21082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 tytułu niewykonania lub nienależytego wykonania umowy przez </w:t>
      </w:r>
      <w:r w:rsidR="00F21082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F21082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sług, w szczególności z tytułu naliczonych opłat, kar umownych, kosztów naprawy </w:t>
      </w:r>
      <w:r w:rsidR="00F21082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tojaka. W przypadku powstania roszczeń, o których mowa w zdaniu poprzednim, </w:t>
      </w:r>
      <w:r w:rsidR="00F21082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>ostaw</w:t>
      </w:r>
      <w:r w:rsidR="00294AFF">
        <w:rPr>
          <w:rFonts w:ascii="Arial" w:hAnsi="Arial" w:cs="Arial"/>
        </w:rPr>
        <w:t>c</w:t>
      </w:r>
      <w:r w:rsidRPr="0067365A">
        <w:rPr>
          <w:rFonts w:ascii="Arial" w:hAnsi="Arial" w:cs="Arial"/>
        </w:rPr>
        <w:t xml:space="preserve">a </w:t>
      </w:r>
      <w:r w:rsidR="00F21082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będzie uprawniony do zaspokojenia przedmiotowych roszczeń w pierwszej kolejności z kaucji zabezpieczającej.</w:t>
      </w:r>
    </w:p>
    <w:p w14:paraId="59F6C32F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Kaucja zabezpieczająca ulega przepadkowi w przypadku:</w:t>
      </w:r>
    </w:p>
    <w:p w14:paraId="6AAAC221" w14:textId="77777777" w:rsidR="00F21082" w:rsidRPr="0067365A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uszkodzenia </w:t>
      </w:r>
      <w:r w:rsidR="00F21082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tojaka w stopniu uniemożliwiającym jego naprawę;</w:t>
      </w:r>
    </w:p>
    <w:p w14:paraId="29082E87" w14:textId="07FE9FBC" w:rsidR="00F21082" w:rsidRPr="0067365A" w:rsidRDefault="000F7D23" w:rsidP="009638E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utraty </w:t>
      </w:r>
      <w:r w:rsidR="00F21082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tojaka.</w:t>
      </w:r>
    </w:p>
    <w:p w14:paraId="39EDB800" w14:textId="77777777" w:rsidR="004C1451" w:rsidRPr="0067365A" w:rsidRDefault="004C1451" w:rsidP="008C0E39">
      <w:pPr>
        <w:pStyle w:val="Nagwek2"/>
      </w:pPr>
      <w:r w:rsidRPr="0067365A">
        <w:t xml:space="preserve">§ </w:t>
      </w:r>
      <w:r w:rsidR="00C2222E" w:rsidRPr="0067365A">
        <w:t>3</w:t>
      </w:r>
      <w:r w:rsidR="003E0C3A" w:rsidRPr="0067365A">
        <w:t>.</w:t>
      </w:r>
      <w:r w:rsidRPr="0067365A">
        <w:t xml:space="preserve"> Ustalenie ilości dostarczonej wody</w:t>
      </w:r>
    </w:p>
    <w:p w14:paraId="6FB8B25C" w14:textId="77777777" w:rsidR="00F21082" w:rsidRPr="0067365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Ilość dostarczonej wody ustala się na podstawie wskazań wodomierza.</w:t>
      </w:r>
    </w:p>
    <w:p w14:paraId="1B9F75E0" w14:textId="77777777" w:rsidR="00F21082" w:rsidRPr="0067365A" w:rsidRDefault="00F21082" w:rsidP="00F21082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>Odczytu wodomierza dokonuje odbiorca usług w okresach miesięcznych i przekazuje dostawcy usług stosowną informację, telefonicznie lub w inny sposób, najpóźniej w ostatnim dniu miesiąca.</w:t>
      </w:r>
    </w:p>
    <w:p w14:paraId="4F79CEFE" w14:textId="769F7EBF" w:rsidR="00F21082" w:rsidRPr="0067365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utraty stojaka, w tym kradzieży, zaginięcia stojaka, nieprawidłowego działania wodomierza lub nieprzekazania przez odbiorcę usług informacji o odczycie w terminie określonym w umowie, bądź zaistnienia innej przyczyny uniemożliwiającej odczyt, ilość pobranej wody określi dostawca usług, na podstawie średniego zużycia wody z okresu poprzedniego (czyli od dnia wypożyczenia stojaka do dnia stwierdzenia nieprawidłowego działania wodomierza albo nieprzekazania przez odbiorcę usług informacji o odczycie albo do dnia poinformowania dostawcy usług przez odbiorcę usług</w:t>
      </w:r>
      <w:r w:rsidR="00954C34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o jego utracie bądź zaistnienia innej przyczyny uniemożliwiającej odczyt) albo analogicznego do okresu nieprawidłowego działania lub nieprzekazywania przez odbiorcę usług informacji o odczycie.</w:t>
      </w:r>
    </w:p>
    <w:p w14:paraId="0F06BE18" w14:textId="775084D9" w:rsidR="00F21082" w:rsidRPr="0067365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braku możliwości naliczenia opłaty zgodnie z ust. 2</w:t>
      </w:r>
      <w:r w:rsidR="005F7751" w:rsidRPr="0067365A">
        <w:rPr>
          <w:rFonts w:ascii="Arial" w:hAnsi="Arial" w:cs="Arial"/>
        </w:rPr>
        <w:t xml:space="preserve"> powyżej</w:t>
      </w:r>
      <w:r w:rsidRPr="0067365A">
        <w:rPr>
          <w:rFonts w:ascii="Arial" w:hAnsi="Arial" w:cs="Arial"/>
        </w:rPr>
        <w:t>, odbiorca usług zostanie obciążony za dostarczoną wodę opłatą ryczałtową odpowiadającą wartości 52 m</w:t>
      </w:r>
      <w:r w:rsidRPr="0067365A">
        <w:rPr>
          <w:rFonts w:ascii="Arial" w:hAnsi="Arial" w:cs="Arial"/>
          <w:vertAlign w:val="superscript"/>
        </w:rPr>
        <w:t>3</w:t>
      </w:r>
      <w:r w:rsidRPr="0067365A">
        <w:rPr>
          <w:rFonts w:ascii="Arial" w:hAnsi="Arial" w:cs="Arial"/>
        </w:rPr>
        <w:t xml:space="preserve"> wody, wg cen obowiązujących zgodnie z §</w:t>
      </w:r>
      <w:r w:rsidR="005F7751" w:rsidRPr="0067365A">
        <w:rPr>
          <w:rFonts w:ascii="Arial" w:hAnsi="Arial" w:cs="Arial"/>
        </w:rPr>
        <w:t xml:space="preserve"> </w:t>
      </w:r>
      <w:r w:rsidR="00D43674" w:rsidRPr="0067365A">
        <w:rPr>
          <w:rFonts w:ascii="Arial" w:hAnsi="Arial" w:cs="Arial"/>
        </w:rPr>
        <w:t>4</w:t>
      </w:r>
      <w:r w:rsidRPr="0067365A">
        <w:rPr>
          <w:rFonts w:ascii="Arial" w:hAnsi="Arial" w:cs="Arial"/>
        </w:rPr>
        <w:t xml:space="preserve"> ust.1</w:t>
      </w:r>
      <w:r w:rsidR="005F7751" w:rsidRPr="0067365A">
        <w:rPr>
          <w:rFonts w:ascii="Arial" w:hAnsi="Arial" w:cs="Arial"/>
        </w:rPr>
        <w:t xml:space="preserve"> umowy</w:t>
      </w:r>
      <w:r w:rsidRPr="0067365A">
        <w:rPr>
          <w:rFonts w:ascii="Arial" w:hAnsi="Arial" w:cs="Arial"/>
        </w:rPr>
        <w:t>, za każdy dzień od dnia ostatniego znanego lub przekazanego odczytu.</w:t>
      </w:r>
    </w:p>
    <w:p w14:paraId="10B74DB4" w14:textId="77777777" w:rsidR="004C1451" w:rsidRPr="0067365A" w:rsidRDefault="004C1451" w:rsidP="008C0E39">
      <w:pPr>
        <w:pStyle w:val="Nagwek2"/>
      </w:pPr>
      <w:r w:rsidRPr="0067365A">
        <w:t xml:space="preserve">§ </w:t>
      </w:r>
      <w:r w:rsidR="00D43674" w:rsidRPr="0067365A">
        <w:t>4</w:t>
      </w:r>
      <w:r w:rsidR="003E0C3A" w:rsidRPr="0067365A">
        <w:t>.</w:t>
      </w:r>
      <w:r w:rsidR="00410145" w:rsidRPr="0067365A">
        <w:t xml:space="preserve"> </w:t>
      </w:r>
      <w:r w:rsidR="00FC3A01" w:rsidRPr="0067365A">
        <w:t>Faktury</w:t>
      </w:r>
    </w:p>
    <w:p w14:paraId="632CA198" w14:textId="64B5459F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Należności za dostarczoną wodę będą pobierane przez dostawcę usług według stawek i cen określonych w zatwierdzonej taryfie obowiązującej w danym okresie rozliczeniowym. </w:t>
      </w:r>
      <w:r w:rsidR="00002B57" w:rsidRPr="0067365A">
        <w:rPr>
          <w:rFonts w:ascii="Arial" w:hAnsi="Arial" w:cs="Arial"/>
        </w:rPr>
        <w:t>W dniu zawarcia umowy obowiązuje taryfa za zbiorowe zaopatrzenie w wodę i zbiorowe odprowadzanie ścieków na terenie miasta stołecznego Warszawy, gmin: Michałowice, Nieporęt, Raszyn, Serock, Wieliszew oraz miast Piastów i</w:t>
      </w:r>
      <w:r w:rsidR="00D43674" w:rsidRPr="0067365A">
        <w:rPr>
          <w:rFonts w:ascii="Arial" w:hAnsi="Arial" w:cs="Arial"/>
        </w:rPr>
        <w:t xml:space="preserve"> </w:t>
      </w:r>
      <w:r w:rsidR="00002B57" w:rsidRPr="0067365A">
        <w:rPr>
          <w:rFonts w:ascii="Arial" w:hAnsi="Arial" w:cs="Arial"/>
        </w:rPr>
        <w:t xml:space="preserve">Pruszków, wprowadzona w trybie art. 24b-j ustawy, wskazanej w </w:t>
      </w:r>
      <w:r w:rsidR="00002B57" w:rsidRPr="0067365A">
        <w:rPr>
          <w:rFonts w:ascii="Arial" w:hAnsi="Arial" w:cs="Arial"/>
          <w:color w:val="000000" w:themeColor="text1"/>
        </w:rPr>
        <w:t>§</w:t>
      </w:r>
      <w:r w:rsidR="007D61B8">
        <w:rPr>
          <w:rFonts w:ascii="Arial" w:hAnsi="Arial" w:cs="Arial"/>
          <w:color w:val="000000" w:themeColor="text1"/>
        </w:rPr>
        <w:t xml:space="preserve"> 7</w:t>
      </w:r>
      <w:r w:rsidR="00002B57" w:rsidRPr="0067365A">
        <w:rPr>
          <w:rFonts w:ascii="Arial" w:hAnsi="Arial" w:cs="Arial"/>
          <w:color w:val="000000" w:themeColor="text1"/>
        </w:rPr>
        <w:t xml:space="preserve"> umowy</w:t>
      </w:r>
      <w:r w:rsidR="00002B57" w:rsidRPr="0067365A">
        <w:rPr>
          <w:rFonts w:ascii="Arial" w:hAnsi="Arial" w:cs="Arial"/>
        </w:rPr>
        <w:t>.</w:t>
      </w:r>
    </w:p>
    <w:p w14:paraId="42402EB1" w14:textId="77777777" w:rsidR="00F21082" w:rsidRPr="0067365A" w:rsidRDefault="00F21082" w:rsidP="00002B57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st. Warszawy na stronie podmiotowej Biuletynu Informacji Publicznej miasta st. Warszawy oraz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przez</w:t>
      </w:r>
      <w:r w:rsidR="00C2222E" w:rsidRPr="0067365A">
        <w:rPr>
          <w:rFonts w:ascii="Arial" w:hAnsi="Arial" w:cs="Arial"/>
        </w:rPr>
        <w:t xml:space="preserve"> </w:t>
      </w:r>
      <w:r w:rsidR="00002B57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na stronie internetowej (www.mpwik.com.pl), bez stosowania zawiadomienia indywidualnego.</w:t>
      </w:r>
    </w:p>
    <w:p w14:paraId="334C1A69" w14:textId="407C1F1A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Należności za wynajem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będą pobierane przez </w:t>
      </w:r>
      <w:r w:rsidR="00002B57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według stawek i</w:t>
      </w:r>
      <w:r w:rsidR="00002B57" w:rsidRPr="0067365A">
        <w:rPr>
          <w:rFonts w:ascii="Arial" w:hAnsi="Arial" w:cs="Arial"/>
        </w:rPr>
        <w:t> </w:t>
      </w:r>
      <w:r w:rsidR="0076219E">
        <w:rPr>
          <w:rFonts w:ascii="Arial" w:hAnsi="Arial" w:cs="Arial"/>
        </w:rPr>
        <w:t>cen wyliczonych zgodnie z obowiązującym cennikiem. Cennik jest dostępny na stronie internetowej dostawcy usług (</w:t>
      </w:r>
      <w:hyperlink r:id="rId8" w:history="1">
        <w:r w:rsidR="0076219E" w:rsidRPr="00DE594D">
          <w:rPr>
            <w:rStyle w:val="Hipercze"/>
            <w:rFonts w:ascii="Arial" w:hAnsi="Arial" w:cs="Arial"/>
          </w:rPr>
          <w:t>www.mpwik.com.pl</w:t>
        </w:r>
      </w:hyperlink>
      <w:r w:rsidR="0076219E">
        <w:rPr>
          <w:rFonts w:ascii="Arial" w:hAnsi="Arial" w:cs="Arial"/>
        </w:rPr>
        <w:t xml:space="preserve">). W dniu zawarcia umowy cena wynajmu stojaka z zainstalowanym wodomierzem o średnicy </w:t>
      </w:r>
      <w:sdt>
        <w:sdtPr>
          <w:rPr>
            <w:rFonts w:ascii="Arial" w:hAnsi="Arial" w:cs="Arial"/>
          </w:rPr>
          <w:alias w:val="Wprowadź średnicę wodomierza"/>
          <w:tag w:val="Wprowadź średnicę wodomierza"/>
          <w:id w:val="-82225047"/>
          <w:placeholder>
            <w:docPart w:val="9FA28074A3F54BDCB4C6AA6A57ACE68A"/>
          </w:placeholder>
          <w:showingPlcHdr/>
        </w:sdtPr>
        <w:sdtEndPr/>
        <w:sdtContent>
          <w:r w:rsidR="00002B57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mm - w wysokości</w:t>
      </w:r>
      <w:r w:rsidR="005F7751" w:rsidRPr="0067365A">
        <w:rPr>
          <w:rFonts w:ascii="Arial" w:hAnsi="Arial" w:cs="Arial"/>
        </w:rPr>
        <w:t>:</w:t>
      </w:r>
      <w:r w:rsidRPr="0067365A">
        <w:rPr>
          <w:rFonts w:ascii="Arial" w:hAnsi="Arial" w:cs="Arial"/>
        </w:rPr>
        <w:t xml:space="preserve"> PLN </w:t>
      </w:r>
      <w:sdt>
        <w:sdtPr>
          <w:rPr>
            <w:rFonts w:ascii="Arial" w:hAnsi="Arial" w:cs="Arial"/>
          </w:rPr>
          <w:alias w:val="Wprowadź stawkę"/>
          <w:tag w:val="Wprowadź stawkę"/>
          <w:id w:val="-590314524"/>
          <w:placeholder>
            <w:docPart w:val="589709076517473DA52A374DAE9D01EF"/>
          </w:placeholder>
          <w:showingPlcHdr/>
        </w:sdtPr>
        <w:sdtEndPr/>
        <w:sdtContent>
          <w:r w:rsidR="00002B57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netto</w:t>
      </w:r>
      <w:r w:rsidR="00002B57" w:rsidRPr="0067365A">
        <w:rPr>
          <w:rFonts w:ascii="Arial" w:hAnsi="Arial" w:cs="Arial"/>
        </w:rPr>
        <w:t xml:space="preserve"> </w:t>
      </w:r>
      <w:r w:rsidR="005F7751" w:rsidRPr="0067365A">
        <w:rPr>
          <w:rFonts w:ascii="Arial" w:hAnsi="Arial" w:cs="Arial"/>
        </w:rPr>
        <w:t>,</w:t>
      </w:r>
      <w:r w:rsidR="00002B57"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rowadź stawkę"/>
          <w:tag w:val="Wprowadź stawkę"/>
          <w:id w:val="1458682744"/>
          <w:placeholder>
            <w:docPart w:val="B2C4E5CA453F4F7DBA3E4FC5A8BF7DEC"/>
          </w:placeholder>
          <w:showingPlcHdr/>
        </w:sdtPr>
        <w:sdtEndPr/>
        <w:sdtContent>
          <w:r w:rsidR="00002B57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02B57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brutto za każdy rozpoczęty dzień.</w:t>
      </w:r>
    </w:p>
    <w:p w14:paraId="099E0D62" w14:textId="1B211C38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opóźnienia w zwrocie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dbiorca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zostanie obciążony opłatą w</w:t>
      </w:r>
      <w:r w:rsidR="00002B57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wysokości 300% należności, o której mowa jest w ust. 2</w:t>
      </w:r>
      <w:r w:rsidR="005F7751" w:rsidRPr="0067365A">
        <w:rPr>
          <w:rFonts w:ascii="Arial" w:hAnsi="Arial" w:cs="Arial"/>
        </w:rPr>
        <w:t xml:space="preserve"> powyżej</w:t>
      </w:r>
      <w:r w:rsidRPr="0067365A">
        <w:rPr>
          <w:rFonts w:ascii="Arial" w:hAnsi="Arial" w:cs="Arial"/>
        </w:rPr>
        <w:t xml:space="preserve">, za każdy dzień opóźnienia do dnia zwrotu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lub przekazania przez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informacji o jego utracie, w tym kradzieży. Opłata ta zostanie uregulowana przez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w</w:t>
      </w:r>
      <w:r w:rsidR="00002B57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terminie określonym w fakturze, który ustalany jest na 21 dni od daty jej wystawienia.</w:t>
      </w:r>
    </w:p>
    <w:p w14:paraId="0F7416E9" w14:textId="7567C6BA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utraty, w tym kradzieży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tojaka,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dbiorca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zapłaci </w:t>
      </w:r>
      <w:r w:rsidR="00002B57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karę umowną, w wysokości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 xml:space="preserve">200% należności, o której mowa jest w § </w:t>
      </w:r>
      <w:r w:rsidR="00163266" w:rsidRPr="0067365A">
        <w:rPr>
          <w:rFonts w:ascii="Arial" w:hAnsi="Arial" w:cs="Arial"/>
        </w:rPr>
        <w:t>1</w:t>
      </w:r>
      <w:r w:rsidRPr="0067365A">
        <w:rPr>
          <w:rFonts w:ascii="Arial" w:hAnsi="Arial" w:cs="Arial"/>
        </w:rPr>
        <w:t xml:space="preserve"> ust. </w:t>
      </w:r>
      <w:r w:rsidR="00B843FE" w:rsidRPr="0067365A">
        <w:rPr>
          <w:rFonts w:ascii="Arial" w:hAnsi="Arial" w:cs="Arial"/>
        </w:rPr>
        <w:t>3</w:t>
      </w:r>
      <w:r w:rsidR="005F7751" w:rsidRPr="0067365A">
        <w:rPr>
          <w:rFonts w:ascii="Arial" w:hAnsi="Arial" w:cs="Arial"/>
        </w:rPr>
        <w:t xml:space="preserve"> umowy</w:t>
      </w:r>
      <w:r w:rsidRPr="0067365A">
        <w:rPr>
          <w:rFonts w:ascii="Arial" w:hAnsi="Arial" w:cs="Arial"/>
        </w:rPr>
        <w:t xml:space="preserve">. Kara umowna zostanie uregulowana przez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w terminie określonym w nocie, który ustalany jest na 21 dni od daty jej wystawienia. Dostawca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może dochodzić odszkodowana przewyższającego wysokość zastrzeżonej kary umownej na zasadach wynikających z kodeksu cywilnego.</w:t>
      </w:r>
    </w:p>
    <w:p w14:paraId="739FA5DC" w14:textId="77777777" w:rsidR="00002B57" w:rsidRPr="0067365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Dostawca usług wystawia faktury za świadczone usługi po otrzymaniu odczytów wskazań wodomierza.</w:t>
      </w:r>
    </w:p>
    <w:p w14:paraId="4EAAD21F" w14:textId="77777777" w:rsidR="00002B57" w:rsidRPr="0067365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Dostawca usług ma prawo wystawiać faktury zaliczkowe, które zostaną rozliczone w fakturze rozliczającej, po otrzymaniu odczytu wskazań wodomierza. </w:t>
      </w:r>
    </w:p>
    <w:p w14:paraId="0A4BCA01" w14:textId="77777777" w:rsidR="00002B57" w:rsidRPr="0067365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Dostawca usług dokona rozliczenia ostatecznego, za dostarczoną wodę oraz wynajem stojaka, po upływie terminu wynajmu oraz zwróceniu przez odbiorcę usług stojaka. </w:t>
      </w:r>
    </w:p>
    <w:p w14:paraId="18913A91" w14:textId="03C9AE35" w:rsidR="00002B57" w:rsidRPr="0067365A" w:rsidRDefault="00845581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</w:t>
      </w:r>
      <w:r w:rsidR="00002B57" w:rsidRPr="0067365A">
        <w:rPr>
          <w:rFonts w:ascii="Arial" w:hAnsi="Arial" w:cs="Arial"/>
        </w:rPr>
        <w:t xml:space="preserve">dbiorca usług dokonuje zapłaty za dostarczoną wodę w terminie określonym w fakturze, który nie będzie krótszy niż 14 dni od daty jej wysłania lub dostarczenia w inny sposób. Odbiorcy usług przysługuje prawo zgłaszania reklamacji dotyczących nieprawidłowego wykonania usług przez </w:t>
      </w:r>
      <w:r w:rsidR="007869F4" w:rsidRPr="0067365A">
        <w:rPr>
          <w:rFonts w:ascii="Arial" w:hAnsi="Arial" w:cs="Arial"/>
        </w:rPr>
        <w:t>d</w:t>
      </w:r>
      <w:r w:rsidR="00002B57" w:rsidRPr="0067365A">
        <w:rPr>
          <w:rFonts w:ascii="Arial" w:hAnsi="Arial" w:cs="Arial"/>
        </w:rPr>
        <w:t xml:space="preserve">ostawcę </w:t>
      </w:r>
      <w:r w:rsidR="007869F4" w:rsidRPr="0067365A">
        <w:rPr>
          <w:rFonts w:ascii="Arial" w:hAnsi="Arial" w:cs="Arial"/>
        </w:rPr>
        <w:t>u</w:t>
      </w:r>
      <w:r w:rsidR="00002B57" w:rsidRPr="0067365A">
        <w:rPr>
          <w:rFonts w:ascii="Arial" w:hAnsi="Arial" w:cs="Arial"/>
        </w:rPr>
        <w:t xml:space="preserve">sług oraz należności naliczonych za dostawę wody. Wniesienie reklamacji nie zwalnia </w:t>
      </w:r>
      <w:r w:rsidR="007869F4" w:rsidRPr="0067365A">
        <w:rPr>
          <w:rFonts w:ascii="Arial" w:hAnsi="Arial" w:cs="Arial"/>
        </w:rPr>
        <w:t>o</w:t>
      </w:r>
      <w:r w:rsidR="00002B57" w:rsidRPr="0067365A">
        <w:rPr>
          <w:rFonts w:ascii="Arial" w:hAnsi="Arial" w:cs="Arial"/>
        </w:rPr>
        <w:t xml:space="preserve">dbiorcy </w:t>
      </w:r>
      <w:r w:rsidR="007869F4" w:rsidRPr="0067365A">
        <w:rPr>
          <w:rFonts w:ascii="Arial" w:hAnsi="Arial" w:cs="Arial"/>
        </w:rPr>
        <w:t>u</w:t>
      </w:r>
      <w:r w:rsidR="00002B57" w:rsidRPr="0067365A">
        <w:rPr>
          <w:rFonts w:ascii="Arial" w:hAnsi="Arial" w:cs="Arial"/>
        </w:rPr>
        <w:t xml:space="preserve">sług z obowiązku terminowego regulowania należności. </w:t>
      </w:r>
      <w:r w:rsidR="00573638" w:rsidRPr="0067365A">
        <w:rPr>
          <w:rFonts w:ascii="Arial" w:hAnsi="Arial" w:cs="Arial"/>
        </w:rPr>
        <w:t>Opóźnienie w terminowym regulowaniu należności powoduje naliczenie odsetek ustawowych za opóźnienie w transakcjach handlowych.</w:t>
      </w:r>
    </w:p>
    <w:p w14:paraId="3528FE95" w14:textId="77777777" w:rsidR="00954C34" w:rsidRDefault="00002B57" w:rsidP="00954C34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B16DA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dbiorcy </w:t>
      </w:r>
      <w:r w:rsidR="007B16DA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- zwrócona w terminie czternastu dni od dnia złożenia wniosku w tej sprawie. We wniosku o zwrot nadpłaty </w:t>
      </w:r>
      <w:r w:rsidR="007D2EA4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dbiorca </w:t>
      </w:r>
      <w:r w:rsidR="007D2EA4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zobligowany jest wskazać numer rachunku bankowego, na który powinien nastąpić zwrot nadpłaty.</w:t>
      </w:r>
    </w:p>
    <w:p w14:paraId="5EC63B8A" w14:textId="04434386" w:rsidR="007869F4" w:rsidRPr="00954C34" w:rsidRDefault="00002B57" w:rsidP="00954C34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54C34">
        <w:rPr>
          <w:rFonts w:ascii="Arial" w:hAnsi="Arial" w:cs="Arial"/>
        </w:rPr>
        <w:t xml:space="preserve">Wpłaty </w:t>
      </w:r>
      <w:r w:rsidR="00A0103C" w:rsidRPr="00954C34">
        <w:rPr>
          <w:rFonts w:ascii="Arial" w:hAnsi="Arial" w:cs="Arial"/>
        </w:rPr>
        <w:t>o</w:t>
      </w:r>
      <w:r w:rsidRPr="00954C34">
        <w:rPr>
          <w:rFonts w:ascii="Arial" w:hAnsi="Arial" w:cs="Arial"/>
        </w:rPr>
        <w:t xml:space="preserve">dbiorcy </w:t>
      </w:r>
      <w:r w:rsidR="00A0103C" w:rsidRPr="00954C34">
        <w:rPr>
          <w:rFonts w:ascii="Arial" w:hAnsi="Arial" w:cs="Arial"/>
        </w:rPr>
        <w:t>u</w:t>
      </w:r>
      <w:r w:rsidRPr="00954C34">
        <w:rPr>
          <w:rFonts w:ascii="Arial" w:hAnsi="Arial" w:cs="Arial"/>
        </w:rPr>
        <w:t>sług są zaliczane w następującej kolejności:</w:t>
      </w:r>
    </w:p>
    <w:p w14:paraId="75E70B59" w14:textId="77777777" w:rsidR="007869F4" w:rsidRPr="0067365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należności zaległe,</w:t>
      </w:r>
    </w:p>
    <w:p w14:paraId="3BAB5CF4" w14:textId="14672132" w:rsidR="007869F4" w:rsidRPr="0067365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odsetki za opóźnienie,</w:t>
      </w:r>
    </w:p>
    <w:p w14:paraId="3819CDCA" w14:textId="77777777" w:rsidR="00002B57" w:rsidRPr="0067365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należności bieżące.</w:t>
      </w:r>
    </w:p>
    <w:p w14:paraId="66B64F4F" w14:textId="4448CC3C" w:rsidR="004E33E4" w:rsidRPr="0067365A" w:rsidRDefault="004E33E4" w:rsidP="008C0E39">
      <w:pPr>
        <w:pStyle w:val="Nagwek2"/>
      </w:pPr>
      <w:r w:rsidRPr="0067365A">
        <w:t xml:space="preserve">§ </w:t>
      </w:r>
      <w:r w:rsidR="002D2405" w:rsidRPr="0067365A">
        <w:t>5</w:t>
      </w:r>
      <w:r w:rsidR="003E0C3A" w:rsidRPr="0067365A">
        <w:t>.</w:t>
      </w:r>
      <w:r w:rsidR="00410145" w:rsidRPr="0067365A">
        <w:t xml:space="preserve"> </w:t>
      </w:r>
      <w:r w:rsidR="00A139A4" w:rsidRPr="0067365A">
        <w:t>Czas trwania umowy i możliwość jej wypowiedzenia</w:t>
      </w:r>
    </w:p>
    <w:p w14:paraId="50A397B0" w14:textId="77777777" w:rsidR="00FB4C78" w:rsidRPr="0067365A" w:rsidRDefault="00FB4C78" w:rsidP="00FB4C78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Strony zgodnie oświadczają, że umowa obowiązuje od dnia jej podpisania, z zastrzeżeniem, że rozliczanie należności nastąpi od dnia podpisania protokołu wypożyczenia stojaka hydrantowego, o którym mowa w § 1 ust. 2 umowy.</w:t>
      </w:r>
    </w:p>
    <w:p w14:paraId="2EFF1D3F" w14:textId="6983E804" w:rsidR="00FB4C78" w:rsidRPr="0067365A" w:rsidRDefault="00FB4C78" w:rsidP="00FB4C78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Umowa może być wypowiedziana przez odbiorcę usług z zachowaniem dwutygodniowego okresu wypowiedzenia, przez złożenie pisemnego oświadczenia w</w:t>
      </w:r>
      <w:r w:rsidR="005552D7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siedzibie dostawcy usług lub przesłanie listem poleconym albo doręczenie w inny skuteczny sposób.</w:t>
      </w:r>
    </w:p>
    <w:p w14:paraId="0C11B95B" w14:textId="77777777" w:rsidR="00FB4C78" w:rsidRPr="0067365A" w:rsidRDefault="00FB4C78" w:rsidP="00FB4C78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Umowa może być wypowiedziana przez pisemne oświadczenie dostawcy usług, przesłane za zwrotnym potwierdzeniem odbioru lub doręczone w inny, skuteczny sposób z zachowaniem dwutygodniowego okresu wypowiedzenia, z powodu naruszenia przez odbiorcę usług warunków umowy lub regulaminu lub z innych przyczyn niezależnych od dostawcy usług, uniemożliwiających świadczenie usług na rzecz odbiorcy usług.</w:t>
      </w:r>
    </w:p>
    <w:p w14:paraId="1702BC79" w14:textId="77777777" w:rsidR="00B20BF6" w:rsidRPr="0067365A" w:rsidRDefault="00B20BF6" w:rsidP="00B20BF6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Po wygaśnięciu lub rozwiązaniu umowy dostawca usług zwraca odbiorcy usług kaucję zabezpieczającą, o której mowa w § 1 ust. 3 umowy, w terminie do 30 dni od dnia rozwiązania umowy lub wygaśnięcia umowy, na wskazany nr rachunku bankowego przez odbiorcę usług, pod warunkiem, że odbiorca usług zwrócił stojak w stanie nieuszkodzonym, z zastrzeżeniem § 2 ust. 3 i 4 umowy.</w:t>
      </w:r>
    </w:p>
    <w:p w14:paraId="6BE2FFD9" w14:textId="77777777" w:rsidR="00A139A4" w:rsidRPr="0067365A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Zmiana niniejszej umowy wymaga formy pisemnej pod rygorem nieważności. Zmiana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obowiązujących stawek i cen lub adresu do korespondencji nie stanowi zmiany umowy w rozumieniu niniejszego ustępu.</w:t>
      </w:r>
      <w:r w:rsidR="00C2222E" w:rsidRPr="0067365A">
        <w:rPr>
          <w:rFonts w:ascii="Arial" w:hAnsi="Arial" w:cs="Arial"/>
        </w:rPr>
        <w:t xml:space="preserve"> </w:t>
      </w:r>
    </w:p>
    <w:p w14:paraId="7E7E2290" w14:textId="2BD0027A" w:rsidR="004E33E4" w:rsidRPr="0067365A" w:rsidRDefault="004E33E4" w:rsidP="008C0E39">
      <w:pPr>
        <w:pStyle w:val="Nagwek2"/>
      </w:pPr>
      <w:r w:rsidRPr="0067365A">
        <w:t xml:space="preserve">§ </w:t>
      </w:r>
      <w:r w:rsidR="000F5392" w:rsidRPr="0067365A">
        <w:t>6</w:t>
      </w:r>
      <w:r w:rsidR="003E0C3A" w:rsidRPr="0067365A">
        <w:t>.</w:t>
      </w:r>
      <w:r w:rsidR="00A74A87" w:rsidRPr="0067365A">
        <w:t xml:space="preserve"> </w:t>
      </w:r>
      <w:r w:rsidRPr="0067365A">
        <w:t>Dane do korespondencji</w:t>
      </w:r>
    </w:p>
    <w:p w14:paraId="4800DC88" w14:textId="77777777" w:rsidR="004E33E4" w:rsidRPr="0067365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Strony </w:t>
      </w:r>
      <w:r w:rsidR="00B46E9A" w:rsidRPr="0067365A">
        <w:rPr>
          <w:rFonts w:ascii="Arial" w:hAnsi="Arial" w:cs="Arial"/>
        </w:rPr>
        <w:t xml:space="preserve">umowy </w:t>
      </w:r>
      <w:r w:rsidRPr="0067365A">
        <w:rPr>
          <w:rFonts w:ascii="Arial" w:hAnsi="Arial" w:cs="Arial"/>
        </w:rPr>
        <w:t xml:space="preserve">zgodnie postanawiają, że wszelkie pisma stron związane z </w:t>
      </w:r>
      <w:r w:rsidR="00227C45" w:rsidRPr="0067365A">
        <w:rPr>
          <w:rFonts w:ascii="Arial" w:hAnsi="Arial" w:cs="Arial"/>
        </w:rPr>
        <w:t>umow</w:t>
      </w:r>
      <w:r w:rsidRPr="0067365A">
        <w:rPr>
          <w:rFonts w:ascii="Arial" w:hAnsi="Arial" w:cs="Arial"/>
        </w:rPr>
        <w:t>ą będą doręczane na adres:</w:t>
      </w:r>
    </w:p>
    <w:p w14:paraId="64192EBC" w14:textId="77777777" w:rsidR="004E33E4" w:rsidRPr="0067365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dla </w:t>
      </w:r>
      <w:r w:rsidR="007A364C" w:rsidRPr="0067365A">
        <w:rPr>
          <w:rFonts w:ascii="Arial" w:hAnsi="Arial" w:cs="Arial"/>
        </w:rPr>
        <w:t>dostaw</w:t>
      </w:r>
      <w:r w:rsidRPr="0067365A">
        <w:rPr>
          <w:rFonts w:ascii="Arial" w:hAnsi="Arial" w:cs="Arial"/>
        </w:rPr>
        <w:t xml:space="preserve">cy </w:t>
      </w:r>
      <w:r w:rsidR="00E632EF" w:rsidRPr="0067365A">
        <w:rPr>
          <w:rFonts w:ascii="Arial" w:hAnsi="Arial" w:cs="Arial"/>
        </w:rPr>
        <w:t>usług</w:t>
      </w:r>
      <w:r w:rsidRPr="0067365A">
        <w:rPr>
          <w:rFonts w:ascii="Arial" w:hAnsi="Arial" w:cs="Arial"/>
        </w:rPr>
        <w:t xml:space="preserve"> - 02-015 Warszawa, pl. Starynkiewicza 5,</w:t>
      </w:r>
    </w:p>
    <w:p w14:paraId="3522E0A1" w14:textId="77777777" w:rsidR="004E33E4" w:rsidRPr="0067365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dla </w:t>
      </w:r>
      <w:r w:rsidR="007A364C" w:rsidRPr="0067365A">
        <w:rPr>
          <w:rFonts w:ascii="Arial" w:hAnsi="Arial" w:cs="Arial"/>
        </w:rPr>
        <w:t>odbiorc</w:t>
      </w:r>
      <w:r w:rsidRPr="0067365A">
        <w:rPr>
          <w:rFonts w:ascii="Arial" w:hAnsi="Arial" w:cs="Arial"/>
        </w:rPr>
        <w:t xml:space="preserve">y </w:t>
      </w:r>
      <w:r w:rsidR="00E632EF" w:rsidRPr="0067365A">
        <w:rPr>
          <w:rFonts w:ascii="Arial" w:hAnsi="Arial" w:cs="Arial"/>
        </w:rPr>
        <w:t>usług</w:t>
      </w:r>
      <w:r w:rsidRPr="0067365A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>*</w:t>
      </w:r>
    </w:p>
    <w:p w14:paraId="16103D68" w14:textId="77777777" w:rsidR="004E33E4" w:rsidRPr="0067365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67365A">
        <w:rPr>
          <w:rFonts w:ascii="Arial" w:hAnsi="Arial" w:cs="Arial"/>
        </w:rPr>
        <w:t>umow</w:t>
      </w:r>
      <w:r w:rsidRPr="0067365A">
        <w:rPr>
          <w:rFonts w:ascii="Arial" w:hAnsi="Arial" w:cs="Arial"/>
        </w:rPr>
        <w:t>y.</w:t>
      </w:r>
    </w:p>
    <w:p w14:paraId="08108C1C" w14:textId="77777777" w:rsidR="004E33E4" w:rsidRPr="0067365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>Zmiana adresu do korespondencji może być dokonana tylko w formie pisemnej.</w:t>
      </w:r>
    </w:p>
    <w:p w14:paraId="7DDBD307" w14:textId="5E118B25" w:rsidR="004E33E4" w:rsidRPr="0067365A" w:rsidRDefault="004E33E4" w:rsidP="008C0E39">
      <w:pPr>
        <w:pStyle w:val="Nagwek2"/>
      </w:pPr>
      <w:r w:rsidRPr="0067365A">
        <w:t xml:space="preserve">§ </w:t>
      </w:r>
      <w:r w:rsidR="000F5392" w:rsidRPr="0067365A">
        <w:t>7</w:t>
      </w:r>
      <w:r w:rsidR="003E0C3A" w:rsidRPr="0067365A">
        <w:t>.</w:t>
      </w:r>
      <w:r w:rsidR="00A74A87" w:rsidRPr="0067365A">
        <w:t xml:space="preserve"> </w:t>
      </w:r>
      <w:r w:rsidR="00281CD3" w:rsidRPr="0067365A">
        <w:t>Podstawy prawne</w:t>
      </w:r>
    </w:p>
    <w:p w14:paraId="753BB0F8" w14:textId="7A689055" w:rsidR="00BD4E8F" w:rsidRPr="0067365A" w:rsidRDefault="00003627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Dostawca </w:t>
      </w:r>
      <w:r w:rsidR="00BD4E8F" w:rsidRPr="0067365A">
        <w:rPr>
          <w:rFonts w:ascii="Arial" w:eastAsia="Calibri" w:hAnsi="Arial" w:cs="Arial"/>
          <w:color w:val="000000"/>
          <w:szCs w:val="16"/>
          <w:lang w:eastAsia="pl-PL"/>
        </w:rPr>
        <w:t>u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sług oświadcza, że posiada status dużego przedsiębiorcy w </w:t>
      </w:r>
      <w:r w:rsidRPr="0067365A">
        <w:rPr>
          <w:rFonts w:ascii="Arial" w:eastAsia="Times New Roman" w:hAnsi="Arial" w:cs="Arial"/>
          <w:iCs/>
          <w:szCs w:val="16"/>
          <w:lang w:eastAsia="pl-PL"/>
        </w:rPr>
        <w:t>rozumieniu art. 4 pkt 6 ustawy z dnia 8 marca 2013 r. o przeciwdziałaniu nadmiernym opóźnieniom w</w:t>
      </w:r>
      <w:r w:rsidR="00BD4E8F" w:rsidRPr="0067365A">
        <w:rPr>
          <w:rFonts w:ascii="Arial" w:eastAsia="Times New Roman" w:hAnsi="Arial" w:cs="Arial"/>
          <w:iCs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iCs/>
          <w:szCs w:val="16"/>
          <w:lang w:eastAsia="pl-PL"/>
        </w:rPr>
        <w:t>transakcjach handlowych (Dz.U. z 2022 r., poz. 893</w:t>
      </w:r>
      <w:r w:rsidR="00FB4C78" w:rsidRPr="0067365A">
        <w:rPr>
          <w:rFonts w:ascii="Arial" w:eastAsia="Times New Roman" w:hAnsi="Arial" w:cs="Arial"/>
          <w:iCs/>
          <w:szCs w:val="16"/>
          <w:lang w:eastAsia="pl-PL"/>
        </w:rPr>
        <w:t xml:space="preserve"> z </w:t>
      </w:r>
      <w:proofErr w:type="spellStart"/>
      <w:r w:rsidR="00FB4C78" w:rsidRPr="0067365A">
        <w:rPr>
          <w:rFonts w:ascii="Arial" w:eastAsia="Times New Roman" w:hAnsi="Arial" w:cs="Arial"/>
          <w:iCs/>
          <w:szCs w:val="16"/>
          <w:lang w:eastAsia="pl-PL"/>
        </w:rPr>
        <w:t>późn</w:t>
      </w:r>
      <w:proofErr w:type="spellEnd"/>
      <w:r w:rsidR="00FB4C78" w:rsidRPr="0067365A">
        <w:rPr>
          <w:rFonts w:ascii="Arial" w:eastAsia="Times New Roman" w:hAnsi="Arial" w:cs="Arial"/>
          <w:iCs/>
          <w:szCs w:val="16"/>
          <w:lang w:eastAsia="pl-PL"/>
        </w:rPr>
        <w:t>. zm.</w:t>
      </w:r>
      <w:r w:rsidRPr="0067365A">
        <w:rPr>
          <w:rFonts w:ascii="Arial" w:eastAsia="Times New Roman" w:hAnsi="Arial" w:cs="Arial"/>
          <w:iCs/>
          <w:szCs w:val="16"/>
          <w:lang w:eastAsia="pl-PL"/>
        </w:rPr>
        <w:t>)</w:t>
      </w:r>
      <w:r w:rsidR="00BD4E8F" w:rsidRPr="0067365A">
        <w:rPr>
          <w:rFonts w:ascii="Arial" w:eastAsia="Times New Roman" w:hAnsi="Arial" w:cs="Arial"/>
          <w:iCs/>
          <w:szCs w:val="16"/>
          <w:lang w:eastAsia="pl-PL"/>
        </w:rPr>
        <w:t>.</w:t>
      </w:r>
    </w:p>
    <w:p w14:paraId="0E011CFF" w14:textId="77777777" w:rsidR="00003627" w:rsidRPr="0067365A" w:rsidRDefault="00BD4E8F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Dostawca usług oświadcza, że 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prowadzi działalność gospodarczą w zakresie zbiorowego zaopatrzenia w wodę i zbiorowego odprowadzania ścieków na terenie m. st. Warszawy począwszy od dnia 01 stycznia 2003r.,</w:t>
      </w:r>
      <w:r w:rsidR="00003627" w:rsidRPr="0067365A">
        <w:rPr>
          <w:rFonts w:ascii="Arial" w:eastAsia="Calibri" w:hAnsi="Arial" w:cs="Arial"/>
          <w:b/>
          <w:color w:val="000000"/>
          <w:szCs w:val="16"/>
          <w:lang w:eastAsia="pl-PL"/>
        </w:rPr>
        <w:t xml:space="preserve"> 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na podstawie wymaganych prawem decyzji,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 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w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tym decyzji Prezydenta m. st. Warszawy nr 1/2003 z dnia 13.01.2003 r. (IN.EO/703-4/1/2003) ze zmianami, zezwalającej na prowadzenie zbiorowego zaopatrzenia w wodę i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zbiorowego odprowadzania ścieków, zawierającej w szczególności</w:t>
      </w:r>
      <w:r w:rsidR="00003627" w:rsidRPr="0067365A">
        <w:rPr>
          <w:rFonts w:ascii="Arial" w:eastAsia="Times New Roman" w:hAnsi="Arial" w:cs="Arial"/>
          <w:szCs w:val="16"/>
          <w:lang w:eastAsia="pl-PL"/>
        </w:rPr>
        <w:t>:</w:t>
      </w:r>
    </w:p>
    <w:p w14:paraId="5BC222B3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wymagania w zakresie jakości usług wodociągowo – kanalizacyjnych, stanowiące, że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1BA127B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prowadzić działalność objętą zezwoleniem na zasadach określonych w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ustaw</w:t>
      </w:r>
      <w:r w:rsidRPr="0067365A">
        <w:rPr>
          <w:rFonts w:ascii="Arial" w:eastAsia="Times New Roman" w:hAnsi="Arial" w:cs="Arial"/>
          <w:szCs w:val="16"/>
          <w:lang w:eastAsia="pl-PL"/>
        </w:rPr>
        <w:t>ie i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na warunkach ustalonych w przepisach wykonawczych do tej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</w:t>
      </w:r>
      <w:r w:rsidRPr="0067365A">
        <w:rPr>
          <w:rFonts w:ascii="Arial" w:eastAsia="Times New Roman" w:hAnsi="Arial" w:cs="Arial"/>
          <w:szCs w:val="16"/>
          <w:lang w:eastAsia="pl-PL"/>
        </w:rPr>
        <w:t>stawy oraz w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r</w:t>
      </w:r>
      <w:r w:rsidRPr="0067365A">
        <w:rPr>
          <w:rFonts w:ascii="Arial" w:eastAsia="Times New Roman" w:hAnsi="Arial" w:cs="Arial"/>
          <w:szCs w:val="16"/>
          <w:lang w:eastAsia="pl-PL"/>
        </w:rPr>
        <w:t>egulaminie,</w:t>
      </w:r>
    </w:p>
    <w:p w14:paraId="1A63D047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0239F43C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ustalić wartości dopuszczalnych wskaźników stężeń zanieczyszczeń w ściekach wprowadzanych do kanalizacji przez odbiorców usług;</w:t>
      </w:r>
    </w:p>
    <w:p w14:paraId="045B5D5E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warunki, zakres i tryb kontroli realizacji zezwolenia i przestrzegania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regul</w:t>
      </w:r>
      <w:r w:rsidRPr="0067365A">
        <w:rPr>
          <w:rFonts w:ascii="Arial" w:eastAsia="Times New Roman" w:hAnsi="Arial" w:cs="Arial"/>
          <w:szCs w:val="16"/>
          <w:lang w:eastAsia="pl-PL"/>
        </w:rPr>
        <w:t>aminu, stanowiące, że:</w:t>
      </w:r>
    </w:p>
    <w:p w14:paraId="4019A223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Prezydent m.st. Warszawy uprawniony jest do przeprowadzania kontroli działalności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bez ograniczeń, a w szczególności, gdy zostaną zgłoszone przez odbiorców usług istotne nieprawidłowości w jego działalności,</w:t>
      </w:r>
    </w:p>
    <w:p w14:paraId="326DF205" w14:textId="77777777" w:rsidR="00003627" w:rsidRPr="0067365A" w:rsidRDefault="00BD4E8F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="00003627"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Pr="0067365A">
        <w:rPr>
          <w:rFonts w:ascii="Arial" w:eastAsia="Times New Roman" w:hAnsi="Arial" w:cs="Arial"/>
          <w:szCs w:val="16"/>
          <w:lang w:eastAsia="pl-PL"/>
        </w:rPr>
        <w:t>usł</w:t>
      </w:r>
      <w:r w:rsidR="00003627" w:rsidRPr="0067365A">
        <w:rPr>
          <w:rFonts w:ascii="Arial" w:eastAsia="Times New Roman" w:hAnsi="Arial" w:cs="Arial"/>
          <w:szCs w:val="16"/>
          <w:lang w:eastAsia="pl-PL"/>
        </w:rPr>
        <w:t>ug zobowiązany jest do udostępnienia w czasie kontroli, o której mowa powyżej, żądanych dokumentów i udzielenia wyjaśnień oraz do umożliwienia kontrolującym dostępu do wskazanych przez nich urządzeń wodociągowych i kanalizacyjnych;</w:t>
      </w:r>
    </w:p>
    <w:p w14:paraId="3EEA8827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warunki wprowadzenia ograniczeń dostarczania wody w przypadku jej niedoboru, stanowiące, że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6760DF2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do zapewnienia zdolności posiadanych urządzeń wodociągowych do realizacji dostaw wody w wymaganych ilościach,</w:t>
      </w:r>
    </w:p>
    <w:p w14:paraId="3A01C538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 wystąpienia zagrożenia niedoboru wody - do określenia taryf dla zaopatrzenia w wodę w sposób stymulujący ograniczenie jej zużycia, zwłaszcza w godzinach występowania maksymalnego niedoboru;</w:t>
      </w:r>
    </w:p>
    <w:p w14:paraId="70F7DA0B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warunki</w:t>
      </w:r>
      <w:r w:rsidRPr="0067365A">
        <w:rPr>
          <w:rFonts w:ascii="Arial" w:eastAsia="Times New Roman" w:hAnsi="Arial" w:cs="Arial"/>
          <w:b/>
          <w:szCs w:val="16"/>
          <w:lang w:eastAsia="pl-PL"/>
        </w:rPr>
        <w:t xml:space="preserve"> </w:t>
      </w:r>
      <w:r w:rsidRPr="0067365A">
        <w:rPr>
          <w:rFonts w:ascii="Arial" w:eastAsia="Times New Roman" w:hAnsi="Arial" w:cs="Arial"/>
          <w:szCs w:val="16"/>
          <w:lang w:eastAsia="pl-PL"/>
        </w:rPr>
        <w:t>prowadzenia racjonalnej gospodarki w zakresie działalności objętej zezwoleniem, stanowiące, że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zobowiązany jest do:</w:t>
      </w:r>
    </w:p>
    <w:p w14:paraId="6F74DCFE" w14:textId="670C7410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prowadzenia działalności w zakresie zbiorowego zaopatrzenia w wodę i</w:t>
      </w:r>
      <w:r w:rsidR="004F1379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>zbiorowego odprowadzania ścieków w sposób zapewniający optymalizację kosztów oraz cen i stawek opłat za świadczone usługi,</w:t>
      </w:r>
    </w:p>
    <w:p w14:paraId="714EE5FF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działalności;</w:t>
      </w:r>
    </w:p>
    <w:p w14:paraId="7ADA4CDD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warunki wygaśnięcia lub cofnięcia zezwolenia, stanowiące, że:</w:t>
      </w:r>
    </w:p>
    <w:p w14:paraId="23C3A369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zezwolenie wygasa w związku z likwidacją przedsiębiorcy -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ug,</w:t>
      </w:r>
    </w:p>
    <w:p w14:paraId="2360C6FE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Prezydent m.st. Warszawy cofa zezwolenie w przypadku:</w:t>
      </w:r>
    </w:p>
    <w:p w14:paraId="52BEBB90" w14:textId="77777777" w:rsidR="00003627" w:rsidRPr="0067365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zaprzestania prowadzenia przez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tawcę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działalności objętej zezwoleniem,</w:t>
      </w:r>
    </w:p>
    <w:p w14:paraId="7A2E737A" w14:textId="77777777" w:rsidR="00003627" w:rsidRPr="0067365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prawomocnego wyroku sądu, zakazującego prowadzenia działalności objętej zezwoleniem,</w:t>
      </w:r>
    </w:p>
    <w:p w14:paraId="63110C4D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Prezydent m.st. Warszawy może cofnąć zezwolenie:</w:t>
      </w:r>
    </w:p>
    <w:p w14:paraId="2011BEEA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w wyznaczonym terminie nie usunął stanu faktycznego lub prawnego niezgodnego z warunkami określonymi w zezwoleniu lub przepisami regulującymi jego działalność,</w:t>
      </w:r>
    </w:p>
    <w:p w14:paraId="63D5E1C9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rażąco narusza warunki określone w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>zezwoleniu i przepisach prawa,</w:t>
      </w:r>
    </w:p>
    <w:p w14:paraId="1F43C080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warunkach zagrożenia obronności i bezpieczeństwa państwa lub innego ważnego interesu publicznego,</w:t>
      </w:r>
    </w:p>
    <w:p w14:paraId="053CB83C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przypadku, gdy nastąpił podział przedsiębiorstwa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ug, jego połączenie z innym podmiotem lub wystąpiły inne zmiany formalnoprawne, mające wpływ na prowadzoną działalność, </w:t>
      </w:r>
    </w:p>
    <w:p w14:paraId="05747F16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zezwolenie może być cofnięte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bez odszkodowania, w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>następujących przypadkach:</w:t>
      </w:r>
    </w:p>
    <w:p w14:paraId="613C25B0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gdy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złożył wniosek o zaprzestanie działalności objętej zezwoleniem,</w:t>
      </w:r>
    </w:p>
    <w:p w14:paraId="5B7EC1B4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związku z ewidentnym naruszeniem obowiązków wynikających z zezwolenia,</w:t>
      </w:r>
    </w:p>
    <w:p w14:paraId="28D9FE65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gdy przemawia za tym ważny interes państwa lub wynika to z realizacji przepisów o obronności i bezpieczeństwie państwa,</w:t>
      </w:r>
    </w:p>
    <w:p w14:paraId="4E0120AA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utraty przez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d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ostawcę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</w:t>
      </w:r>
      <w:r w:rsidRPr="0067365A">
        <w:rPr>
          <w:rFonts w:ascii="Arial" w:eastAsia="Times New Roman" w:hAnsi="Arial" w:cs="Arial"/>
          <w:szCs w:val="16"/>
          <w:lang w:eastAsia="pl-PL"/>
        </w:rPr>
        <w:t>sług zdolności wykonywania zadań objętych zezwoleniem,</w:t>
      </w:r>
    </w:p>
    <w:p w14:paraId="1C4EE789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upadłości, bądź likwidacji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d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ostawcy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</w:t>
      </w:r>
      <w:r w:rsidRPr="0067365A">
        <w:rPr>
          <w:rFonts w:ascii="Arial" w:eastAsia="Times New Roman" w:hAnsi="Arial" w:cs="Arial"/>
          <w:szCs w:val="16"/>
          <w:lang w:eastAsia="pl-PL"/>
        </w:rPr>
        <w:t>sług.</w:t>
      </w:r>
    </w:p>
    <w:p w14:paraId="1A153B14" w14:textId="5F4C72A9" w:rsidR="00A139A4" w:rsidRPr="0067365A" w:rsidRDefault="00A139A4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sprawach nieuregulowanych w umowie mają zastosowanie odpowiednie przepisy obowiązującego prawa, w szczególności ustawy </w:t>
      </w:r>
      <w:r w:rsidR="002B49BA" w:rsidRPr="0067365A">
        <w:rPr>
          <w:rFonts w:ascii="Arial" w:eastAsia="Calibri" w:hAnsi="Arial" w:cs="Arial"/>
          <w:bCs/>
          <w:color w:val="000000" w:themeColor="text1"/>
        </w:rPr>
        <w:t xml:space="preserve">z 07 czerwca 2001 r. o zbiorowym zaopatrzeniu w wodę i zbiorowym odprowadzaniu ścieków </w:t>
      </w:r>
      <w:r w:rsidR="002B49BA" w:rsidRPr="0067365A">
        <w:rPr>
          <w:rFonts w:ascii="Arial" w:eastAsia="Calibri" w:hAnsi="Arial" w:cs="Arial"/>
          <w:color w:val="000000" w:themeColor="text1"/>
        </w:rPr>
        <w:t>(</w:t>
      </w:r>
      <w:r w:rsidR="002B49BA" w:rsidRPr="0067365A">
        <w:rPr>
          <w:rFonts w:ascii="Arial" w:hAnsi="Arial" w:cs="Arial"/>
          <w:color w:val="000000" w:themeColor="text1"/>
        </w:rPr>
        <w:t>Dz.U. z 2020 r., poz. 2028 z </w:t>
      </w:r>
      <w:proofErr w:type="spellStart"/>
      <w:r w:rsidR="002B49BA" w:rsidRPr="0067365A">
        <w:rPr>
          <w:rFonts w:ascii="Arial" w:hAnsi="Arial" w:cs="Arial"/>
          <w:color w:val="000000" w:themeColor="text1"/>
        </w:rPr>
        <w:t>późn</w:t>
      </w:r>
      <w:proofErr w:type="spellEnd"/>
      <w:r w:rsidR="002B49BA" w:rsidRPr="0067365A">
        <w:rPr>
          <w:rFonts w:ascii="Arial" w:hAnsi="Arial" w:cs="Arial"/>
          <w:color w:val="000000" w:themeColor="text1"/>
        </w:rPr>
        <w:t>. zm.</w:t>
      </w:r>
      <w:r w:rsidR="002B49BA" w:rsidRPr="0067365A">
        <w:rPr>
          <w:rFonts w:ascii="Arial" w:eastAsia="Calibri" w:hAnsi="Arial" w:cs="Arial"/>
          <w:color w:val="000000" w:themeColor="text1"/>
        </w:rPr>
        <w:t>)</w:t>
      </w:r>
      <w:r w:rsidRPr="0067365A">
        <w:rPr>
          <w:rFonts w:ascii="Arial" w:hAnsi="Arial" w:cs="Arial"/>
        </w:rPr>
        <w:t xml:space="preserve"> wraz z przepisami wykonawczymi, kodeksu cywilnego oraz uchwał</w:t>
      </w:r>
      <w:r w:rsidR="002B49BA" w:rsidRPr="0067365A">
        <w:rPr>
          <w:rFonts w:ascii="Arial" w:hAnsi="Arial" w:cs="Arial"/>
        </w:rPr>
        <w:t>y</w:t>
      </w:r>
      <w:r w:rsidRPr="0067365A">
        <w:rPr>
          <w:rFonts w:ascii="Arial" w:hAnsi="Arial" w:cs="Arial"/>
        </w:rPr>
        <w:t xml:space="preserve"> </w:t>
      </w:r>
      <w:r w:rsidR="002B49BA" w:rsidRPr="0067365A">
        <w:rPr>
          <w:rFonts w:ascii="Arial" w:hAnsi="Arial" w:cs="Arial"/>
        </w:rPr>
        <w:t>n</w:t>
      </w:r>
      <w:r w:rsidRPr="0067365A">
        <w:rPr>
          <w:rFonts w:ascii="Arial" w:hAnsi="Arial" w:cs="Arial"/>
        </w:rPr>
        <w:t>r</w:t>
      </w:r>
      <w:r w:rsidR="002B49BA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XV/375/2019 Rady Miasta Stołecznego Warszawy z 04 lipca 2019 r</w:t>
      </w:r>
      <w:r w:rsidR="000F5392" w:rsidRPr="0067365A">
        <w:rPr>
          <w:rFonts w:ascii="Arial" w:hAnsi="Arial" w:cs="Arial"/>
        </w:rPr>
        <w:t>.</w:t>
      </w:r>
      <w:r w:rsidRPr="0067365A">
        <w:rPr>
          <w:rFonts w:ascii="Arial" w:hAnsi="Arial" w:cs="Arial"/>
        </w:rPr>
        <w:t xml:space="preserve"> w sprawie uchwalenia regulaminu dostarczania wody i odprowadzania ścieków na terenie m.st. Warszawy, gmin: Michałowice, Nieporęt, Raszyn, Serock, Wieliszew oraz miast: Piastów i Pruszków (Dz. U. Woj. </w:t>
      </w:r>
      <w:proofErr w:type="spellStart"/>
      <w:r w:rsidRPr="0067365A">
        <w:rPr>
          <w:rFonts w:ascii="Arial" w:hAnsi="Arial" w:cs="Arial"/>
        </w:rPr>
        <w:t>Maz</w:t>
      </w:r>
      <w:proofErr w:type="spellEnd"/>
      <w:r w:rsidRPr="0067365A">
        <w:rPr>
          <w:rFonts w:ascii="Arial" w:hAnsi="Arial" w:cs="Arial"/>
        </w:rPr>
        <w:t xml:space="preserve">. z 2019 r., </w:t>
      </w:r>
      <w:proofErr w:type="spellStart"/>
      <w:r w:rsidRPr="0067365A">
        <w:rPr>
          <w:rFonts w:ascii="Arial" w:hAnsi="Arial" w:cs="Arial"/>
        </w:rPr>
        <w:t>poz</w:t>
      </w:r>
      <w:proofErr w:type="spellEnd"/>
      <w:r w:rsidRPr="0067365A">
        <w:rPr>
          <w:rFonts w:ascii="Arial" w:hAnsi="Arial" w:cs="Arial"/>
        </w:rPr>
        <w:t>, 9019).</w:t>
      </w:r>
      <w:r w:rsidR="002B49BA" w:rsidRPr="0067365A">
        <w:rPr>
          <w:rFonts w:ascii="Arial" w:hAnsi="Arial" w:cs="Arial"/>
        </w:rPr>
        <w:t xml:space="preserve"> Regulamin jest dostępny do wglądu w siedzibie dostawcy usług w Warszawie, Pl. Starynkiewicza 5, a także w lokalizacji w</w:t>
      </w:r>
      <w:r w:rsidR="004F1379">
        <w:rPr>
          <w:rFonts w:ascii="Arial" w:hAnsi="Arial" w:cs="Arial"/>
        </w:rPr>
        <w:t> </w:t>
      </w:r>
      <w:r w:rsidR="002B49BA" w:rsidRPr="0067365A">
        <w:rPr>
          <w:rFonts w:ascii="Arial" w:hAnsi="Arial" w:cs="Arial"/>
        </w:rPr>
        <w:t>Warszawie przy ul. Zaruskiego 4 oraz na stronie internetowej dostawcy usług (</w:t>
      </w:r>
      <w:hyperlink r:id="rId9" w:history="1">
        <w:r w:rsidR="002B49BA" w:rsidRPr="0067365A">
          <w:rPr>
            <w:rStyle w:val="Hipercze"/>
            <w:rFonts w:ascii="Arial" w:hAnsi="Arial" w:cs="Arial"/>
            <w:color w:val="auto"/>
          </w:rPr>
          <w:t>www.mpwik.com.pl</w:t>
        </w:r>
      </w:hyperlink>
      <w:r w:rsidR="002B49BA" w:rsidRPr="0067365A">
        <w:rPr>
          <w:rFonts w:ascii="Arial" w:hAnsi="Arial" w:cs="Arial"/>
        </w:rPr>
        <w:t>)</w:t>
      </w:r>
      <w:r w:rsidR="002D2405" w:rsidRPr="0067365A">
        <w:rPr>
          <w:rFonts w:ascii="Arial" w:hAnsi="Arial" w:cs="Arial"/>
        </w:rPr>
        <w:t>.</w:t>
      </w:r>
    </w:p>
    <w:p w14:paraId="45E4BFF4" w14:textId="73A4DD70" w:rsidR="002D2405" w:rsidRPr="0067365A" w:rsidRDefault="002D2405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Spory zaistniałe w związku z realizacją umowy będą załatwiane w drodze polubownej, a w przypadku niemożności ich załatwienia w ten sposób, strony poddają spór pod rozstrzygnięcie właściwego sądu powszechnego.</w:t>
      </w:r>
    </w:p>
    <w:p w14:paraId="3B882C9B" w14:textId="61190A76" w:rsidR="004E33E4" w:rsidRPr="0067365A" w:rsidRDefault="004E33E4" w:rsidP="008C0E39">
      <w:pPr>
        <w:pStyle w:val="Nagwek2"/>
      </w:pPr>
      <w:r w:rsidRPr="0067365A">
        <w:t xml:space="preserve">§ </w:t>
      </w:r>
      <w:r w:rsidR="000F5392" w:rsidRPr="0067365A">
        <w:t>8</w:t>
      </w:r>
      <w:r w:rsidR="003E0C3A" w:rsidRPr="0067365A">
        <w:t>.</w:t>
      </w:r>
      <w:r w:rsidR="00A74A87" w:rsidRPr="0067365A">
        <w:t xml:space="preserve"> </w:t>
      </w:r>
      <w:r w:rsidR="0072141C" w:rsidRPr="0067365A">
        <w:t>Postanowienia</w:t>
      </w:r>
      <w:r w:rsidRPr="0067365A">
        <w:t xml:space="preserve"> dodatkowe</w:t>
      </w:r>
    </w:p>
    <w:p w14:paraId="722414F1" w14:textId="77777777" w:rsidR="00CF77E6" w:rsidRPr="0067365A" w:rsidRDefault="00CF77E6" w:rsidP="002715A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Umowa sporządzona została w dwóch jednobrzmiących egzemplarzach, po jednym dla każdej ze stron.</w:t>
      </w:r>
    </w:p>
    <w:p w14:paraId="6F1875B1" w14:textId="48071738" w:rsidR="00356AA0" w:rsidRPr="0067365A" w:rsidRDefault="00356AA0" w:rsidP="00356AA0">
      <w:pPr>
        <w:pStyle w:val="Nagwek2"/>
      </w:pPr>
      <w:r w:rsidRPr="0067365A">
        <w:t>§ 9. Informacja o przetwarzaniu danych osobowych</w:t>
      </w:r>
    </w:p>
    <w:p w14:paraId="1867E8EF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 przetwarzaniem danych osobowych i w sprawie swobodnego przepływu takich danych oraz uchylenia dyrektywy 95/46/WE (w skrócie RODO).</w:t>
      </w:r>
    </w:p>
    <w:p w14:paraId="655FE660" w14:textId="553A59CB" w:rsidR="00356AA0" w:rsidRPr="0067365A" w:rsidRDefault="00356AA0" w:rsidP="00356AA0">
      <w:pPr>
        <w:spacing w:after="0" w:line="360" w:lineRule="auto"/>
        <w:ind w:left="360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Na pytania dotyczące przetwarzania danych oraz przysługując</w:t>
      </w:r>
      <w:r w:rsidR="00281CD3" w:rsidRPr="0067365A">
        <w:rPr>
          <w:rFonts w:ascii="Arial" w:hAnsi="Arial" w:cs="Arial"/>
        </w:rPr>
        <w:t>ych</w:t>
      </w:r>
      <w:r w:rsidRPr="0067365A">
        <w:rPr>
          <w:rFonts w:ascii="Arial" w:hAnsi="Arial" w:cs="Arial"/>
        </w:rPr>
        <w:t xml:space="preserve"> Pani/Panu praw odpowie Inspektor Ochrony Danych w Miejskim Przedsiębiorstwie Wodociągów i</w:t>
      </w:r>
      <w:r w:rsidR="004F1379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Kanalizacji w m.st. Warszawie S.A. Kontakt: email: iodo@mpwik.com.pl lub pocztą: Inspektor Ochrony Danych w Miejskim Przedsiębiorstwie Wodociągów i Kanalizacji, Pl. Starynkiewicza 5, 00-015 Warszawa.</w:t>
      </w:r>
    </w:p>
    <w:p w14:paraId="2B15CAA4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Dane osobowe będą przetwarzane w celach:</w:t>
      </w:r>
    </w:p>
    <w:p w14:paraId="7E0BC047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zawarcia i realizacji umowy o zaopatrzenie w wodę i/lub odprowadzanie ścieków na postawie art. 6 ust.1 lit. b RODO,</w:t>
      </w:r>
    </w:p>
    <w:p w14:paraId="23DC67AB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realizacji ciążących na MPWiK obowiązków prawnych w oparciu o art. 6 ust. 1 lit c RODO,</w:t>
      </w:r>
    </w:p>
    <w:p w14:paraId="5981D8F8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wypełniania zadań wynikających z ustawy z 7 czerwca 2001 r. o zbiorowym zaopatrzeniu w wodę i zbiorowym odprowadzaniu ścieków,</w:t>
      </w:r>
    </w:p>
    <w:p w14:paraId="656D97BB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archiwizacji, zgodnie z przepisami ustawy z 14 lipca 1983 r. o narodowym zasobie archiwalnym i archiwach, dokumentacji wytworzonej w MPWIK,</w:t>
      </w:r>
    </w:p>
    <w:p w14:paraId="3862C184" w14:textId="744C6DB6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wystawiania i przechowywania faktur oraz innych dokumentów księgowych w związku z przepis</w:t>
      </w:r>
      <w:r w:rsidR="009C71E2" w:rsidRPr="0067365A">
        <w:rPr>
          <w:rFonts w:ascii="Arial" w:hAnsi="Arial" w:cs="Arial"/>
        </w:rPr>
        <w:t>ami</w:t>
      </w:r>
      <w:r w:rsidRPr="0067365A">
        <w:rPr>
          <w:rFonts w:ascii="Arial" w:hAnsi="Arial" w:cs="Arial"/>
        </w:rPr>
        <w:t xml:space="preserve"> ustawy z 29 września 1994 r. o rachunkowości,</w:t>
      </w:r>
    </w:p>
    <w:p w14:paraId="3FA6C3F6" w14:textId="4118F20A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realizacji prawnie uzasadnionych interesów MPWiK w oparciu o art. 6 ust. 1 lit. f</w:t>
      </w:r>
      <w:r w:rsidR="005C35C5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 xml:space="preserve">RODO, czyli: </w:t>
      </w:r>
    </w:p>
    <w:p w14:paraId="7BB89A7E" w14:textId="77777777" w:rsidR="00356AA0" w:rsidRPr="0067365A" w:rsidRDefault="00356AA0" w:rsidP="00356AA0">
      <w:pPr>
        <w:pStyle w:val="Akapitzlist"/>
        <w:numPr>
          <w:ilvl w:val="0"/>
          <w:numId w:val="10"/>
        </w:numPr>
        <w:spacing w:after="0" w:line="360" w:lineRule="auto"/>
        <w:ind w:left="993"/>
        <w:rPr>
          <w:rFonts w:ascii="Arial" w:hAnsi="Arial" w:cs="Arial"/>
        </w:rPr>
      </w:pPr>
      <w:r w:rsidRPr="0067365A">
        <w:rPr>
          <w:rFonts w:ascii="Arial" w:hAnsi="Arial" w:cs="Arial"/>
        </w:rPr>
        <w:t>ewentualnego ustalenia, dochodzenia roszczeń lub obrony przed roszczeniami,</w:t>
      </w:r>
    </w:p>
    <w:p w14:paraId="740BC3B7" w14:textId="77777777" w:rsidR="00356AA0" w:rsidRPr="0067365A" w:rsidRDefault="00356AA0" w:rsidP="00356AA0">
      <w:pPr>
        <w:pStyle w:val="Akapitzlist"/>
        <w:numPr>
          <w:ilvl w:val="0"/>
          <w:numId w:val="11"/>
        </w:numPr>
        <w:spacing w:after="0" w:line="360" w:lineRule="auto"/>
        <w:ind w:left="993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przekazania informacji o możliwości skorzystania z innej usługi np. podłączania się do sieci wodociągowej lub kanalizacyjnej (informacja przekazana pocztą tradycyjną). </w:t>
      </w:r>
    </w:p>
    <w:p w14:paraId="02602BB6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 </w:t>
      </w:r>
    </w:p>
    <w:p w14:paraId="3E798BB5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okres trwania umowy oraz dalej, przez okres 10 lat od momentu całkowitej deinstalacji przyłącza wodociągowego,</w:t>
      </w:r>
    </w:p>
    <w:p w14:paraId="57F16723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przez okres 5 lat od momentu zakończenia postępowania wyjaśniającego, w przypadku kontroli ilości i jakości odprowadzanych ścieków,</w:t>
      </w:r>
    </w:p>
    <w:p w14:paraId="630E8606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skarg, wniosków i reklamacji na jakość świadczonych usług odesłanych do załatwiania innym podmiotom, nie dłużej niż 5 lat,</w:t>
      </w:r>
    </w:p>
    <w:p w14:paraId="3F388BFE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skarg, wniosków i reklamacji załatwianych bezpośrednio przez MPWiK, dokumentacja ma trwałą wartość historyczną, przewidzianą do przekazania do Archiwum Państwowego. </w:t>
      </w:r>
    </w:p>
    <w:p w14:paraId="775F53C1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Odbiorcami danych osobowych mogą być:</w:t>
      </w:r>
    </w:p>
    <w:p w14:paraId="1F1D1411" w14:textId="35561C6A" w:rsidR="00356AA0" w:rsidRPr="0067365A" w:rsidRDefault="00356AA0" w:rsidP="00356AA0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podmioty, którym administrator powierzy przetwarzanie danych osobowych, w szczególności: podmioty świadczące na rzecz MPWiK usługi informatyczne (np. dostawc</w:t>
      </w:r>
      <w:r w:rsidR="009C71E2" w:rsidRPr="0067365A">
        <w:rPr>
          <w:rFonts w:ascii="Arial" w:hAnsi="Arial" w:cs="Arial"/>
        </w:rPr>
        <w:t>y</w:t>
      </w:r>
      <w:r w:rsidRPr="0067365A">
        <w:rPr>
          <w:rFonts w:ascii="Arial" w:hAnsi="Arial" w:cs="Arial"/>
        </w:rPr>
        <w:t xml:space="preserve"> systemów IT), pocztowe, ochroniarskie, konsultingowe i doradcze, firmy realizujące montaż, wymiany i odczyty wodomierzy głównych, firmy realizujące wydruk, wysyłkę korespondencji i niszczenie dokumentów,</w:t>
      </w:r>
    </w:p>
    <w:p w14:paraId="39979AE1" w14:textId="77777777" w:rsidR="00356AA0" w:rsidRPr="0067365A" w:rsidRDefault="00356AA0" w:rsidP="00356AA0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podmioty, którym administrator udostępni dane osobowe na podstawie przepisów prawa, na ich udokumentowany wniosek np. Policja. </w:t>
      </w:r>
    </w:p>
    <w:p w14:paraId="081D8741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Ma Pani/Pan prawo dostępu do treści swoich danych oraz prawo ich sprostowania, </w:t>
      </w:r>
    </w:p>
    <w:p w14:paraId="6FDA7019" w14:textId="77777777" w:rsidR="00356AA0" w:rsidRPr="0067365A" w:rsidRDefault="00356AA0" w:rsidP="00356AA0">
      <w:pPr>
        <w:spacing w:before="240" w:after="0" w:line="360" w:lineRule="auto"/>
        <w:ind w:left="360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niektórych przypadkach prawo usunięcia danych, ograniczenia przetwarzania, przenoszenia danych i wniesienia sprzeciwu wobec przetwarzania danych. </w:t>
      </w:r>
    </w:p>
    <w:p w14:paraId="06B013FC" w14:textId="6D774D06" w:rsidR="00356AA0" w:rsidRPr="0067365A" w:rsidRDefault="00356AA0" w:rsidP="003E4B6F">
      <w:pPr>
        <w:numPr>
          <w:ilvl w:val="0"/>
          <w:numId w:val="12"/>
        </w:numPr>
        <w:spacing w:before="240"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18A83977" w14:textId="77777777" w:rsidR="003E4B6F" w:rsidRPr="0067365A" w:rsidRDefault="003E4B6F" w:rsidP="003E4B6F">
      <w:pPr>
        <w:spacing w:before="1320" w:after="0"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56A662" wp14:editId="5B39BE0A">
                <wp:simplePos x="0" y="0"/>
                <wp:positionH relativeFrom="margin">
                  <wp:align>right</wp:align>
                </wp:positionH>
                <wp:positionV relativeFrom="paragraph">
                  <wp:posOffset>3713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1EF6A0" id="Łącznik prosty 1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.3pt" to="4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67365A">
        <w:rPr>
          <w:rFonts w:ascii="Arial" w:hAnsi="Arial" w:cs="Arial"/>
          <w:color w:val="000000" w:themeColor="text1"/>
        </w:rPr>
        <w:t xml:space="preserve">Pieczęć i czytelne podpisy </w:t>
      </w:r>
      <w:r w:rsidRPr="0067365A">
        <w:rPr>
          <w:rFonts w:ascii="Arial" w:hAnsi="Arial" w:cs="Arial"/>
          <w:b/>
          <w:color w:val="000000" w:themeColor="text1"/>
        </w:rPr>
        <w:t xml:space="preserve">odbiorcy usług </w:t>
      </w:r>
    </w:p>
    <w:p w14:paraId="08B14953" w14:textId="77777777" w:rsidR="003E4B6F" w:rsidRPr="0067365A" w:rsidRDefault="003E4B6F" w:rsidP="003E4B6F">
      <w:pPr>
        <w:spacing w:before="1320" w:after="0" w:line="24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C6790" wp14:editId="155DE8AA">
                <wp:simplePos x="0" y="0"/>
                <wp:positionH relativeFrom="margin">
                  <wp:posOffset>2776855</wp:posOffset>
                </wp:positionH>
                <wp:positionV relativeFrom="paragraph">
                  <wp:posOffset>839470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D88A6C" id="Łącznik prosty 2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8.65pt,66.1pt" to="450.9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67365A">
        <w:rPr>
          <w:rFonts w:ascii="Arial" w:hAnsi="Arial" w:cs="Arial"/>
          <w:color w:val="000000" w:themeColor="text1"/>
        </w:rPr>
        <w:t xml:space="preserve">Pieczęć i podpisy </w:t>
      </w:r>
      <w:r w:rsidRPr="0067365A">
        <w:rPr>
          <w:rFonts w:ascii="Arial" w:hAnsi="Arial" w:cs="Arial"/>
          <w:b/>
          <w:color w:val="000000" w:themeColor="text1"/>
        </w:rPr>
        <w:t xml:space="preserve">dostawcy usług </w:t>
      </w:r>
    </w:p>
    <w:p w14:paraId="3D4E3A7B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2FE5D44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25C3C884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323E3C9E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0622B7E8" w14:textId="62F02813" w:rsidR="00BA27EB" w:rsidRPr="0067365A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67365A">
        <w:rPr>
          <w:rFonts w:ascii="Arial" w:hAnsi="Arial" w:cs="Arial"/>
          <w:color w:val="000000" w:themeColor="text1"/>
          <w:sz w:val="18"/>
          <w:vertAlign w:val="superscript"/>
        </w:rPr>
        <w:t>*</w:t>
      </w:r>
      <w:r w:rsidRPr="0067365A">
        <w:rPr>
          <w:rFonts w:ascii="Arial" w:hAnsi="Arial" w:cs="Arial"/>
          <w:color w:val="000000" w:themeColor="text1"/>
          <w:sz w:val="18"/>
        </w:rPr>
        <w:t xml:space="preserve"> właściwe wypełnić</w:t>
      </w:r>
    </w:p>
    <w:p w14:paraId="7CF5F72D" w14:textId="77777777" w:rsidR="00687D17" w:rsidRPr="00D16C68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67365A">
        <w:rPr>
          <w:rFonts w:ascii="Arial" w:hAnsi="Arial" w:cs="Arial"/>
          <w:color w:val="000000" w:themeColor="text1"/>
          <w:sz w:val="18"/>
          <w:vertAlign w:val="superscript"/>
        </w:rPr>
        <w:t>**</w:t>
      </w:r>
      <w:r w:rsidRPr="0067365A">
        <w:rPr>
          <w:rFonts w:ascii="Arial" w:hAnsi="Arial" w:cs="Arial"/>
          <w:color w:val="000000" w:themeColor="text1"/>
          <w:sz w:val="18"/>
        </w:rPr>
        <w:t xml:space="preserve"> niepotrzebne skreślić</w:t>
      </w:r>
      <w:r w:rsidRPr="00BE2D82">
        <w:rPr>
          <w:rFonts w:ascii="Arial" w:hAnsi="Arial" w:cs="Arial"/>
          <w:color w:val="000000" w:themeColor="text1"/>
          <w:sz w:val="18"/>
        </w:rPr>
        <w:t xml:space="preserve"> </w:t>
      </w:r>
    </w:p>
    <w:sectPr w:rsidR="00687D17" w:rsidRPr="00D1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A3E37" w14:textId="77777777" w:rsidR="00FF52B6" w:rsidRDefault="00FF52B6" w:rsidP="00BA27EB">
      <w:pPr>
        <w:spacing w:after="0" w:line="240" w:lineRule="auto"/>
      </w:pPr>
      <w:r>
        <w:separator/>
      </w:r>
    </w:p>
  </w:endnote>
  <w:endnote w:type="continuationSeparator" w:id="0">
    <w:p w14:paraId="0F78B683" w14:textId="77777777" w:rsidR="00FF52B6" w:rsidRDefault="00FF52B6" w:rsidP="00BA27EB">
      <w:pPr>
        <w:spacing w:after="0" w:line="240" w:lineRule="auto"/>
      </w:pPr>
      <w:r>
        <w:continuationSeparator/>
      </w:r>
    </w:p>
  </w:endnote>
  <w:endnote w:type="continuationNotice" w:id="1">
    <w:p w14:paraId="529C4D4F" w14:textId="77777777" w:rsidR="00FF52B6" w:rsidRDefault="00FF52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64BC0" w14:textId="77777777" w:rsidR="00CB61DC" w:rsidRDefault="00CB61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525786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E8AFCC" w14:textId="77777777" w:rsidR="00A139A4" w:rsidRPr="008C5877" w:rsidRDefault="002B49BA" w:rsidP="004670B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  <w:r w:rsidRPr="008C5877">
              <w:rPr>
                <w:rFonts w:ascii="Arial" w:hAnsi="Arial" w:cs="Arial"/>
                <w:b/>
                <w:sz w:val="18"/>
                <w:szCs w:val="18"/>
              </w:rPr>
              <w:t xml:space="preserve">STOJAK 2023 - </w:t>
            </w:r>
            <w:r w:rsidRPr="008C5877">
              <w:rPr>
                <w:rFonts w:ascii="Arial" w:hAnsi="Arial" w:cs="Arial"/>
                <w:b/>
                <w:sz w:val="16"/>
                <w:szCs w:val="16"/>
              </w:rPr>
              <w:t>dla PRZEDSIĘBIORCY i innego podmiotu niebędącego konsumentem</w:t>
            </w:r>
          </w:p>
          <w:p w14:paraId="1DAD0A6A" w14:textId="17B15287" w:rsidR="00A139A4" w:rsidRPr="008C5877" w:rsidRDefault="00A139A4" w:rsidP="004670B3">
            <w:pPr>
              <w:pStyle w:val="Stopka"/>
              <w:jc w:val="right"/>
              <w:rPr>
                <w:rFonts w:ascii="Arial" w:hAnsi="Arial" w:cs="Arial"/>
              </w:rPr>
            </w:pPr>
            <w:r w:rsidRPr="008C5877">
              <w:rPr>
                <w:rFonts w:ascii="Arial" w:hAnsi="Arial" w:cs="Arial"/>
              </w:rPr>
              <w:t xml:space="preserve">Strona 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8C5877">
              <w:rPr>
                <w:rFonts w:ascii="Arial" w:hAnsi="Arial" w:cs="Arial"/>
                <w:b/>
                <w:bCs/>
              </w:rPr>
              <w:instrText>PAGE</w:instrTex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D61B8">
              <w:rPr>
                <w:rFonts w:ascii="Arial" w:hAnsi="Arial" w:cs="Arial"/>
                <w:b/>
                <w:bCs/>
                <w:noProof/>
              </w:rPr>
              <w:t>6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8C5877">
              <w:rPr>
                <w:rFonts w:ascii="Arial" w:hAnsi="Arial" w:cs="Arial"/>
              </w:rPr>
              <w:t xml:space="preserve"> z 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8C5877">
              <w:rPr>
                <w:rFonts w:ascii="Arial" w:hAnsi="Arial" w:cs="Arial"/>
                <w:b/>
                <w:bCs/>
              </w:rPr>
              <w:instrText>NUMPAGES</w:instrTex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D61B8">
              <w:rPr>
                <w:rFonts w:ascii="Arial" w:hAnsi="Arial" w:cs="Arial"/>
                <w:b/>
                <w:bCs/>
                <w:noProof/>
              </w:rPr>
              <w:t>10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65CCA" w14:textId="77777777" w:rsidR="00CB61DC" w:rsidRDefault="00CB6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BCF74" w14:textId="77777777" w:rsidR="00FF52B6" w:rsidRDefault="00FF52B6" w:rsidP="00BA27EB">
      <w:pPr>
        <w:spacing w:after="0" w:line="240" w:lineRule="auto"/>
      </w:pPr>
      <w:r>
        <w:separator/>
      </w:r>
    </w:p>
  </w:footnote>
  <w:footnote w:type="continuationSeparator" w:id="0">
    <w:p w14:paraId="39E4BBFD" w14:textId="77777777" w:rsidR="00FF52B6" w:rsidRDefault="00FF52B6" w:rsidP="00BA27EB">
      <w:pPr>
        <w:spacing w:after="0" w:line="240" w:lineRule="auto"/>
      </w:pPr>
      <w:r>
        <w:continuationSeparator/>
      </w:r>
    </w:p>
  </w:footnote>
  <w:footnote w:type="continuationNotice" w:id="1">
    <w:p w14:paraId="5D773E51" w14:textId="77777777" w:rsidR="00FF52B6" w:rsidRDefault="00FF52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DD61A" w14:textId="4F880B19" w:rsidR="00CB61DC" w:rsidRDefault="00FF52B6">
    <w:pPr>
      <w:pStyle w:val="Nagwek"/>
    </w:pPr>
    <w:r>
      <w:rPr>
        <w:noProof/>
      </w:rPr>
      <w:pict w14:anchorId="5D8EEF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105610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53AE6" w14:textId="618BDD46" w:rsidR="00CB61DC" w:rsidRDefault="00FF52B6">
    <w:pPr>
      <w:pStyle w:val="Nagwek"/>
    </w:pPr>
    <w:r>
      <w:rPr>
        <w:noProof/>
      </w:rPr>
      <w:pict w14:anchorId="49050B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105611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523F8" w14:textId="76BFA80A" w:rsidR="00CB61DC" w:rsidRDefault="00FF52B6">
    <w:pPr>
      <w:pStyle w:val="Nagwek"/>
    </w:pPr>
    <w:r>
      <w:rPr>
        <w:noProof/>
      </w:rPr>
      <w:pict w14:anchorId="3CE34A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105609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D3518F6"/>
    <w:multiLevelType w:val="multilevel"/>
    <w:tmpl w:val="08CE32E8"/>
    <w:numStyleLink w:val="NUMERACJAWUMOWIE"/>
  </w:abstractNum>
  <w:abstractNum w:abstractNumId="3" w15:restartNumberingAfterBreak="0">
    <w:nsid w:val="37661283"/>
    <w:multiLevelType w:val="hybridMultilevel"/>
    <w:tmpl w:val="6494F3EA"/>
    <w:lvl w:ilvl="0" w:tplc="971A6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A9846CB"/>
    <w:multiLevelType w:val="multilevel"/>
    <w:tmpl w:val="08CE32E8"/>
    <w:numStyleLink w:val="NUMERACJAWUMOWIE"/>
  </w:abstractNum>
  <w:abstractNum w:abstractNumId="8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11E08F9"/>
    <w:multiLevelType w:val="multilevel"/>
    <w:tmpl w:val="08CE32E8"/>
    <w:numStyleLink w:val="NUMERACJAWUMOWIE"/>
  </w:abstractNum>
  <w:abstractNum w:abstractNumId="11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005ED9"/>
    <w:multiLevelType w:val="multilevel"/>
    <w:tmpl w:val="08CE32E8"/>
    <w:numStyleLink w:val="NUMERACJAWUMOWIE"/>
  </w:abstractNum>
  <w:abstractNum w:abstractNumId="14" w15:restartNumberingAfterBreak="0">
    <w:nsid w:val="74B33DDD"/>
    <w:multiLevelType w:val="multilevel"/>
    <w:tmpl w:val="AF447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94A588B"/>
    <w:multiLevelType w:val="hybridMultilevel"/>
    <w:tmpl w:val="4BDED9A4"/>
    <w:lvl w:ilvl="0" w:tplc="971A66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E0D031C"/>
    <w:multiLevelType w:val="hybridMultilevel"/>
    <w:tmpl w:val="F69AF1F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8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+jH3rf6uKIrcigeumhFdqRD0UZH5fDEmBo7Qk7FqciJRBGjg6d663UG6tkaHCz5qL+SsW3ND1j7CFc8hYnQueQ==" w:salt="1lqCUbTD4I9Wfwc1kIHQsA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2B57"/>
    <w:rsid w:val="00003627"/>
    <w:rsid w:val="00010DB9"/>
    <w:rsid w:val="00027118"/>
    <w:rsid w:val="00027D85"/>
    <w:rsid w:val="00042C08"/>
    <w:rsid w:val="000530A2"/>
    <w:rsid w:val="00086B04"/>
    <w:rsid w:val="00086B7C"/>
    <w:rsid w:val="00087322"/>
    <w:rsid w:val="0009458B"/>
    <w:rsid w:val="000B4525"/>
    <w:rsid w:val="000B60A8"/>
    <w:rsid w:val="000C0D36"/>
    <w:rsid w:val="000C611C"/>
    <w:rsid w:val="000E4EC0"/>
    <w:rsid w:val="000F2392"/>
    <w:rsid w:val="000F4017"/>
    <w:rsid w:val="000F47C4"/>
    <w:rsid w:val="000F5392"/>
    <w:rsid w:val="000F7D23"/>
    <w:rsid w:val="00107779"/>
    <w:rsid w:val="00110EA3"/>
    <w:rsid w:val="00133F9B"/>
    <w:rsid w:val="00136D5E"/>
    <w:rsid w:val="00152767"/>
    <w:rsid w:val="001553EB"/>
    <w:rsid w:val="00162CF4"/>
    <w:rsid w:val="00163266"/>
    <w:rsid w:val="001665C3"/>
    <w:rsid w:val="00186DE6"/>
    <w:rsid w:val="001975F8"/>
    <w:rsid w:val="001A0D62"/>
    <w:rsid w:val="001B040B"/>
    <w:rsid w:val="001B2B3E"/>
    <w:rsid w:val="001B617A"/>
    <w:rsid w:val="001C2016"/>
    <w:rsid w:val="001C3498"/>
    <w:rsid w:val="001C62AB"/>
    <w:rsid w:val="001D6AAC"/>
    <w:rsid w:val="001D75DC"/>
    <w:rsid w:val="001E7339"/>
    <w:rsid w:val="001F635D"/>
    <w:rsid w:val="00201129"/>
    <w:rsid w:val="00210B44"/>
    <w:rsid w:val="00216C7D"/>
    <w:rsid w:val="0022408D"/>
    <w:rsid w:val="002272C3"/>
    <w:rsid w:val="00227C45"/>
    <w:rsid w:val="002501DA"/>
    <w:rsid w:val="00252E52"/>
    <w:rsid w:val="0026199A"/>
    <w:rsid w:val="00263BB0"/>
    <w:rsid w:val="002715A7"/>
    <w:rsid w:val="002742E5"/>
    <w:rsid w:val="00281CD3"/>
    <w:rsid w:val="00283775"/>
    <w:rsid w:val="002865F3"/>
    <w:rsid w:val="00294AFF"/>
    <w:rsid w:val="002B1633"/>
    <w:rsid w:val="002B363E"/>
    <w:rsid w:val="002B49BA"/>
    <w:rsid w:val="002C0D9B"/>
    <w:rsid w:val="002C3430"/>
    <w:rsid w:val="002C37A0"/>
    <w:rsid w:val="002D2405"/>
    <w:rsid w:val="002D510A"/>
    <w:rsid w:val="002E2ACA"/>
    <w:rsid w:val="002E46ED"/>
    <w:rsid w:val="002E6323"/>
    <w:rsid w:val="002E7928"/>
    <w:rsid w:val="002E7A1A"/>
    <w:rsid w:val="002F1636"/>
    <w:rsid w:val="002F5B48"/>
    <w:rsid w:val="00313EA0"/>
    <w:rsid w:val="00314102"/>
    <w:rsid w:val="00322BBE"/>
    <w:rsid w:val="0033151F"/>
    <w:rsid w:val="00352E1B"/>
    <w:rsid w:val="00356AA0"/>
    <w:rsid w:val="003646FF"/>
    <w:rsid w:val="00375C3E"/>
    <w:rsid w:val="0037670C"/>
    <w:rsid w:val="003879E5"/>
    <w:rsid w:val="0039041F"/>
    <w:rsid w:val="003B1739"/>
    <w:rsid w:val="003E0C3A"/>
    <w:rsid w:val="003E4B6F"/>
    <w:rsid w:val="003E4C0E"/>
    <w:rsid w:val="003E6BD8"/>
    <w:rsid w:val="003F2F3B"/>
    <w:rsid w:val="003F3D32"/>
    <w:rsid w:val="003F5C56"/>
    <w:rsid w:val="0040100E"/>
    <w:rsid w:val="00401464"/>
    <w:rsid w:val="004050D0"/>
    <w:rsid w:val="004057F5"/>
    <w:rsid w:val="00410145"/>
    <w:rsid w:val="0042326F"/>
    <w:rsid w:val="00440D83"/>
    <w:rsid w:val="004425B9"/>
    <w:rsid w:val="0044653E"/>
    <w:rsid w:val="004670B3"/>
    <w:rsid w:val="00490B06"/>
    <w:rsid w:val="004B0154"/>
    <w:rsid w:val="004B39A1"/>
    <w:rsid w:val="004C12FB"/>
    <w:rsid w:val="004C1451"/>
    <w:rsid w:val="004D7544"/>
    <w:rsid w:val="004E33E4"/>
    <w:rsid w:val="004F1379"/>
    <w:rsid w:val="004F50ED"/>
    <w:rsid w:val="005038CB"/>
    <w:rsid w:val="00503E82"/>
    <w:rsid w:val="0052215E"/>
    <w:rsid w:val="00532BF9"/>
    <w:rsid w:val="00543A43"/>
    <w:rsid w:val="00545ADE"/>
    <w:rsid w:val="005552D7"/>
    <w:rsid w:val="00555F98"/>
    <w:rsid w:val="00557025"/>
    <w:rsid w:val="005637F6"/>
    <w:rsid w:val="00571EEC"/>
    <w:rsid w:val="00573638"/>
    <w:rsid w:val="00576DFB"/>
    <w:rsid w:val="0059168F"/>
    <w:rsid w:val="00591F24"/>
    <w:rsid w:val="00592506"/>
    <w:rsid w:val="00592A35"/>
    <w:rsid w:val="0059679C"/>
    <w:rsid w:val="00596C3F"/>
    <w:rsid w:val="005B657C"/>
    <w:rsid w:val="005C35C5"/>
    <w:rsid w:val="005D0BFE"/>
    <w:rsid w:val="005D23CD"/>
    <w:rsid w:val="005E5B75"/>
    <w:rsid w:val="005F071A"/>
    <w:rsid w:val="005F1B25"/>
    <w:rsid w:val="005F1B74"/>
    <w:rsid w:val="005F4E5D"/>
    <w:rsid w:val="005F7751"/>
    <w:rsid w:val="006123D2"/>
    <w:rsid w:val="0062488A"/>
    <w:rsid w:val="00625BB2"/>
    <w:rsid w:val="00625EB6"/>
    <w:rsid w:val="00626AD7"/>
    <w:rsid w:val="00632AC1"/>
    <w:rsid w:val="0064073A"/>
    <w:rsid w:val="00652AE3"/>
    <w:rsid w:val="006535BF"/>
    <w:rsid w:val="0065421B"/>
    <w:rsid w:val="006559FE"/>
    <w:rsid w:val="0067365A"/>
    <w:rsid w:val="0067790A"/>
    <w:rsid w:val="00682A9B"/>
    <w:rsid w:val="00687D17"/>
    <w:rsid w:val="006C479D"/>
    <w:rsid w:val="006C6AD8"/>
    <w:rsid w:val="006D73F2"/>
    <w:rsid w:val="006E0186"/>
    <w:rsid w:val="006F05D4"/>
    <w:rsid w:val="006F596E"/>
    <w:rsid w:val="0071601B"/>
    <w:rsid w:val="00721231"/>
    <w:rsid w:val="0072141C"/>
    <w:rsid w:val="007307A1"/>
    <w:rsid w:val="00737310"/>
    <w:rsid w:val="007506E2"/>
    <w:rsid w:val="00755375"/>
    <w:rsid w:val="007553BA"/>
    <w:rsid w:val="00755A8C"/>
    <w:rsid w:val="0076219E"/>
    <w:rsid w:val="00764D2A"/>
    <w:rsid w:val="007869F4"/>
    <w:rsid w:val="00790CDB"/>
    <w:rsid w:val="00796CBC"/>
    <w:rsid w:val="007A364C"/>
    <w:rsid w:val="007B153C"/>
    <w:rsid w:val="007B16DA"/>
    <w:rsid w:val="007B5BEC"/>
    <w:rsid w:val="007C3BB7"/>
    <w:rsid w:val="007C635A"/>
    <w:rsid w:val="007D2EA4"/>
    <w:rsid w:val="007D5195"/>
    <w:rsid w:val="007D61B8"/>
    <w:rsid w:val="007E4ABF"/>
    <w:rsid w:val="007E5E44"/>
    <w:rsid w:val="007F32FA"/>
    <w:rsid w:val="007F3739"/>
    <w:rsid w:val="0080003D"/>
    <w:rsid w:val="00810D95"/>
    <w:rsid w:val="0081468E"/>
    <w:rsid w:val="008326D3"/>
    <w:rsid w:val="00841265"/>
    <w:rsid w:val="0084197C"/>
    <w:rsid w:val="00842B35"/>
    <w:rsid w:val="00845581"/>
    <w:rsid w:val="00854680"/>
    <w:rsid w:val="00863694"/>
    <w:rsid w:val="0086506B"/>
    <w:rsid w:val="0086712D"/>
    <w:rsid w:val="00876EEB"/>
    <w:rsid w:val="008851D5"/>
    <w:rsid w:val="00891D36"/>
    <w:rsid w:val="008A0F5E"/>
    <w:rsid w:val="008B11E0"/>
    <w:rsid w:val="008C0E39"/>
    <w:rsid w:val="008C5877"/>
    <w:rsid w:val="008D32F6"/>
    <w:rsid w:val="008D6400"/>
    <w:rsid w:val="008D7514"/>
    <w:rsid w:val="008E16E9"/>
    <w:rsid w:val="008E3A7C"/>
    <w:rsid w:val="008E621C"/>
    <w:rsid w:val="008F4429"/>
    <w:rsid w:val="009038A9"/>
    <w:rsid w:val="00911080"/>
    <w:rsid w:val="00921589"/>
    <w:rsid w:val="00927590"/>
    <w:rsid w:val="00942A23"/>
    <w:rsid w:val="0094610A"/>
    <w:rsid w:val="00952988"/>
    <w:rsid w:val="00953BBF"/>
    <w:rsid w:val="00954C34"/>
    <w:rsid w:val="009638E7"/>
    <w:rsid w:val="00992EF8"/>
    <w:rsid w:val="00993F4B"/>
    <w:rsid w:val="00997281"/>
    <w:rsid w:val="009A2A84"/>
    <w:rsid w:val="009A6A17"/>
    <w:rsid w:val="009B2FB6"/>
    <w:rsid w:val="009B439E"/>
    <w:rsid w:val="009B65DC"/>
    <w:rsid w:val="009C71E2"/>
    <w:rsid w:val="009C7C7C"/>
    <w:rsid w:val="009D11EF"/>
    <w:rsid w:val="009D25B9"/>
    <w:rsid w:val="009F1219"/>
    <w:rsid w:val="00A0103C"/>
    <w:rsid w:val="00A139A4"/>
    <w:rsid w:val="00A161E0"/>
    <w:rsid w:val="00A20F2F"/>
    <w:rsid w:val="00A25FA7"/>
    <w:rsid w:val="00A34C3F"/>
    <w:rsid w:val="00A35BD8"/>
    <w:rsid w:val="00A53973"/>
    <w:rsid w:val="00A54005"/>
    <w:rsid w:val="00A63B9C"/>
    <w:rsid w:val="00A64C32"/>
    <w:rsid w:val="00A74A87"/>
    <w:rsid w:val="00A75274"/>
    <w:rsid w:val="00A86D72"/>
    <w:rsid w:val="00AA23B5"/>
    <w:rsid w:val="00AB4F7A"/>
    <w:rsid w:val="00AC2826"/>
    <w:rsid w:val="00AC2E4A"/>
    <w:rsid w:val="00AD2234"/>
    <w:rsid w:val="00AE1B8F"/>
    <w:rsid w:val="00AE1EBC"/>
    <w:rsid w:val="00AE2549"/>
    <w:rsid w:val="00AE41E2"/>
    <w:rsid w:val="00AE7F7E"/>
    <w:rsid w:val="00AF4A27"/>
    <w:rsid w:val="00AF5005"/>
    <w:rsid w:val="00B0745E"/>
    <w:rsid w:val="00B104F0"/>
    <w:rsid w:val="00B1601F"/>
    <w:rsid w:val="00B20BF6"/>
    <w:rsid w:val="00B23812"/>
    <w:rsid w:val="00B27ED0"/>
    <w:rsid w:val="00B32C30"/>
    <w:rsid w:val="00B35A28"/>
    <w:rsid w:val="00B409B8"/>
    <w:rsid w:val="00B40B72"/>
    <w:rsid w:val="00B46E9A"/>
    <w:rsid w:val="00B47011"/>
    <w:rsid w:val="00B52727"/>
    <w:rsid w:val="00B532D8"/>
    <w:rsid w:val="00B6087E"/>
    <w:rsid w:val="00B60A92"/>
    <w:rsid w:val="00B638B3"/>
    <w:rsid w:val="00B65B14"/>
    <w:rsid w:val="00B71401"/>
    <w:rsid w:val="00B764BF"/>
    <w:rsid w:val="00B83150"/>
    <w:rsid w:val="00B843FE"/>
    <w:rsid w:val="00BA17AB"/>
    <w:rsid w:val="00BA27EB"/>
    <w:rsid w:val="00BA3A13"/>
    <w:rsid w:val="00BA5805"/>
    <w:rsid w:val="00BA7B79"/>
    <w:rsid w:val="00BC463F"/>
    <w:rsid w:val="00BD1B86"/>
    <w:rsid w:val="00BD2381"/>
    <w:rsid w:val="00BD2C1D"/>
    <w:rsid w:val="00BD42C7"/>
    <w:rsid w:val="00BD4E8F"/>
    <w:rsid w:val="00BF29CD"/>
    <w:rsid w:val="00BF377A"/>
    <w:rsid w:val="00C0310D"/>
    <w:rsid w:val="00C05ADA"/>
    <w:rsid w:val="00C05F09"/>
    <w:rsid w:val="00C11FA4"/>
    <w:rsid w:val="00C1455A"/>
    <w:rsid w:val="00C17DA4"/>
    <w:rsid w:val="00C21D12"/>
    <w:rsid w:val="00C2222E"/>
    <w:rsid w:val="00C279E7"/>
    <w:rsid w:val="00C437BD"/>
    <w:rsid w:val="00C478A7"/>
    <w:rsid w:val="00C47D57"/>
    <w:rsid w:val="00C52620"/>
    <w:rsid w:val="00C7621C"/>
    <w:rsid w:val="00C80188"/>
    <w:rsid w:val="00C86996"/>
    <w:rsid w:val="00C9212D"/>
    <w:rsid w:val="00C96C22"/>
    <w:rsid w:val="00CB61DC"/>
    <w:rsid w:val="00CC0C2E"/>
    <w:rsid w:val="00CC4B32"/>
    <w:rsid w:val="00CF4A57"/>
    <w:rsid w:val="00CF77E6"/>
    <w:rsid w:val="00D0344F"/>
    <w:rsid w:val="00D114B1"/>
    <w:rsid w:val="00D12748"/>
    <w:rsid w:val="00D1515B"/>
    <w:rsid w:val="00D22C45"/>
    <w:rsid w:val="00D26FE2"/>
    <w:rsid w:val="00D425F4"/>
    <w:rsid w:val="00D43674"/>
    <w:rsid w:val="00D5301C"/>
    <w:rsid w:val="00D6484A"/>
    <w:rsid w:val="00D66236"/>
    <w:rsid w:val="00D7419E"/>
    <w:rsid w:val="00D756F0"/>
    <w:rsid w:val="00D8333F"/>
    <w:rsid w:val="00D87A43"/>
    <w:rsid w:val="00D933D5"/>
    <w:rsid w:val="00D9588A"/>
    <w:rsid w:val="00D96B52"/>
    <w:rsid w:val="00DA65CC"/>
    <w:rsid w:val="00DB069A"/>
    <w:rsid w:val="00DB6833"/>
    <w:rsid w:val="00DC10E5"/>
    <w:rsid w:val="00DD438C"/>
    <w:rsid w:val="00DD656C"/>
    <w:rsid w:val="00DE1009"/>
    <w:rsid w:val="00DE3E31"/>
    <w:rsid w:val="00DF49C9"/>
    <w:rsid w:val="00DF594B"/>
    <w:rsid w:val="00E07D77"/>
    <w:rsid w:val="00E324FE"/>
    <w:rsid w:val="00E5146F"/>
    <w:rsid w:val="00E61568"/>
    <w:rsid w:val="00E632EF"/>
    <w:rsid w:val="00E71F81"/>
    <w:rsid w:val="00E72A4A"/>
    <w:rsid w:val="00E779EE"/>
    <w:rsid w:val="00E82350"/>
    <w:rsid w:val="00E87B90"/>
    <w:rsid w:val="00E92F5D"/>
    <w:rsid w:val="00EA5757"/>
    <w:rsid w:val="00EA6C6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1082"/>
    <w:rsid w:val="00F26846"/>
    <w:rsid w:val="00F30B97"/>
    <w:rsid w:val="00F42B1C"/>
    <w:rsid w:val="00F42E8F"/>
    <w:rsid w:val="00F52C11"/>
    <w:rsid w:val="00F54980"/>
    <w:rsid w:val="00F63749"/>
    <w:rsid w:val="00F6533A"/>
    <w:rsid w:val="00F92748"/>
    <w:rsid w:val="00FA6714"/>
    <w:rsid w:val="00FA6A5E"/>
    <w:rsid w:val="00FB48D5"/>
    <w:rsid w:val="00FB4C78"/>
    <w:rsid w:val="00FC3A01"/>
    <w:rsid w:val="00FD170B"/>
    <w:rsid w:val="00FD75F8"/>
    <w:rsid w:val="00FE40A3"/>
    <w:rsid w:val="00FE6566"/>
    <w:rsid w:val="00FE6C67"/>
    <w:rsid w:val="00FF0038"/>
    <w:rsid w:val="00FF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4EF8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C0E39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C0E39"/>
    <w:rPr>
      <w:rFonts w:ascii="Arial" w:eastAsiaTheme="majorEastAsia" w:hAnsi="Arial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wik.com.pl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2F6F79" w:rsidP="002F6F79">
          <w:pPr>
            <w:pStyle w:val="F03816A7CD0D49DBA145A689B264ED5E18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F6F79" w:rsidP="002F6F79">
          <w:pPr>
            <w:pStyle w:val="B34FD346BDB244FE92DA612BFD5EB73C18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2F6F79" w:rsidP="002F6F79">
          <w:pPr>
            <w:pStyle w:val="C638A79EC7814A11ABFB8A4B7EAEB02E17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B5772B517A4C27A78BA8A83B3739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B23BB-7C5B-433D-A6F2-24E45B41EB9F}"/>
      </w:docPartPr>
      <w:docPartBody>
        <w:p w:rsidR="00676300" w:rsidRDefault="002F6F79" w:rsidP="002F6F79">
          <w:pPr>
            <w:pStyle w:val="72B5772B517A4C27A78BA8A83B37397417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9BB1D45926444FC8C56AE37C0220E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ED6ABA-55E1-42A5-A4E1-60BB607B309B}"/>
      </w:docPartPr>
      <w:docPartBody>
        <w:p w:rsidR="00A809B3" w:rsidRDefault="002F6F79" w:rsidP="002F6F79">
          <w:pPr>
            <w:pStyle w:val="39BB1D45926444FC8C56AE37C0220EBB15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A660F7B9AA4A4C8FC6BA6C45BA41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8FA34B-156D-48D7-99BE-ACDC7142C27D}"/>
      </w:docPartPr>
      <w:docPartBody>
        <w:p w:rsidR="00A809B3" w:rsidRDefault="002F6F79" w:rsidP="002F6F79">
          <w:pPr>
            <w:pStyle w:val="7EA660F7B9AA4A4C8FC6BA6C45BA41F315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0B0CFD3B0DB4784A9B592CFC0C5F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256C49-CA67-4B35-9A06-74F3D9D32ED7}"/>
      </w:docPartPr>
      <w:docPartBody>
        <w:p w:rsidR="00A809B3" w:rsidRDefault="002F6F79" w:rsidP="002F6F79">
          <w:pPr>
            <w:pStyle w:val="A0B0CFD3B0DB4784A9B592CFC0C5FCC615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AEC85D54CF0463286B0766FA8028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E7E1D-AF15-498A-9D87-876D98E753CD}"/>
      </w:docPartPr>
      <w:docPartBody>
        <w:p w:rsidR="00A809B3" w:rsidRDefault="002F6F79" w:rsidP="002F6F79">
          <w:pPr>
            <w:pStyle w:val="BAEC85D54CF0463286B0766FA80287D614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5FC5CA9EDF147EA997D601F89FBBE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FADD5B-D524-4FB5-B4ED-EED2D1D24A61}"/>
      </w:docPartPr>
      <w:docPartBody>
        <w:p w:rsidR="00A809B3" w:rsidRDefault="002F6F79" w:rsidP="002F6F79">
          <w:pPr>
            <w:pStyle w:val="35FC5CA9EDF147EA997D601F89FBBE4514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2F46269159740C59A7890175AD4E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9655DE-566F-436F-820B-ADD2FC687AD8}"/>
      </w:docPartPr>
      <w:docPartBody>
        <w:p w:rsidR="00A809B3" w:rsidRDefault="002F6F79" w:rsidP="002F6F79">
          <w:pPr>
            <w:pStyle w:val="52F46269159740C59A7890175AD4E64013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89FDF9851E8465A92367572192498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F2C7D-5AE9-47DE-9461-8A9A37D5F210}"/>
      </w:docPartPr>
      <w:docPartBody>
        <w:p w:rsidR="00A809B3" w:rsidRDefault="002F6F79" w:rsidP="002F6F79">
          <w:pPr>
            <w:pStyle w:val="C89FDF9851E8465A923675721924982313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FA28074A3F54BDCB4C6AA6A57ACE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C6D042-55F2-4636-B8D6-426FA53AE8F4}"/>
      </w:docPartPr>
      <w:docPartBody>
        <w:p w:rsidR="00A809B3" w:rsidRDefault="002F6F79" w:rsidP="002F6F79">
          <w:pPr>
            <w:pStyle w:val="9FA28074A3F54BDCB4C6AA6A57ACE68A10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89709076517473DA52A374DAE9D0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A91E9-21C9-499F-86CE-16EFD8D454F3}"/>
      </w:docPartPr>
      <w:docPartBody>
        <w:p w:rsidR="00A809B3" w:rsidRDefault="002F6F79" w:rsidP="002F6F79">
          <w:pPr>
            <w:pStyle w:val="589709076517473DA52A374DAE9D01EF10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2C4E5CA453F4F7DBA3E4FC5A8BF7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DB5F8B-EF79-4E96-B3A5-DF4B55BD0463}"/>
      </w:docPartPr>
      <w:docPartBody>
        <w:p w:rsidR="00A809B3" w:rsidRDefault="002F6F79" w:rsidP="002F6F79">
          <w:pPr>
            <w:pStyle w:val="B2C4E5CA453F4F7DBA3E4FC5A8BF7DEC10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2AE4B89F1A141D299C49D4FDFBFDB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000D90-7445-4DEC-8D09-1510B0AF8742}"/>
      </w:docPartPr>
      <w:docPartBody>
        <w:p w:rsidR="006A4175" w:rsidRDefault="002F6F79" w:rsidP="002F6F79">
          <w:pPr>
            <w:pStyle w:val="72AE4B89F1A141D299C49D4FDFBFDB6F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13D01BF0AA42B8A11B55CB94A40F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356F01-D695-49CF-B1A8-EECFF590845F}"/>
      </w:docPartPr>
      <w:docPartBody>
        <w:p w:rsidR="006A4175" w:rsidRDefault="002F6F79" w:rsidP="002F6F79">
          <w:pPr>
            <w:pStyle w:val="7E13D01BF0AA42B8A11B55CB94A40FB3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907EBAEC089415AA1E9C443C6E8E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25E5AC-31ED-47B8-8DC2-CB6F5ACF339A}"/>
      </w:docPartPr>
      <w:docPartBody>
        <w:p w:rsidR="006A4175" w:rsidRDefault="002F6F79" w:rsidP="002F6F79">
          <w:pPr>
            <w:pStyle w:val="2907EBAEC089415AA1E9C443C6E8EED49"/>
          </w:pPr>
          <w:r w:rsidRPr="0067365A">
            <w:rPr>
              <w:rStyle w:val="Tekstzastpczy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0E11DD09D6D4D54862497CD5E9593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0F5E3D-A113-4600-90BF-3AB51AEAF548}"/>
      </w:docPartPr>
      <w:docPartBody>
        <w:p w:rsidR="006A4175" w:rsidRDefault="002F6F79" w:rsidP="002F6F79">
          <w:pPr>
            <w:pStyle w:val="B0E11DD09D6D4D54862497CD5E9593E4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312887EBFEA4719989FF036D959E6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95B850-DBBD-452F-A478-00690CB4DEF3}"/>
      </w:docPartPr>
      <w:docPartBody>
        <w:p w:rsidR="00843784" w:rsidRDefault="005962AC" w:rsidP="005962AC">
          <w:pPr>
            <w:pStyle w:val="A312887EBFEA4719989FF036D959E6E1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0DE44D7C02443A7BC362632CE85CA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D3F715-9E93-47BE-AB22-393A7E7561EA}"/>
      </w:docPartPr>
      <w:docPartBody>
        <w:p w:rsidR="00843784" w:rsidRDefault="002F6F79" w:rsidP="002F6F79">
          <w:pPr>
            <w:pStyle w:val="00DE44D7C02443A7BC362632CE85CA38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B229838D47B44228474B37AEC4906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06AE4F-2458-4EB9-A7B3-BDF96A7A5714}"/>
      </w:docPartPr>
      <w:docPartBody>
        <w:p w:rsidR="00843784" w:rsidRDefault="002F6F79" w:rsidP="002F6F79">
          <w:pPr>
            <w:pStyle w:val="BB229838D47B44228474B37AEC4906DA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1FFF71CDA1F144209D5E879153A1F3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7B5DCD-7355-4804-89C8-4BCF089BF1C8}"/>
      </w:docPartPr>
      <w:docPartBody>
        <w:p w:rsidR="00EE6674" w:rsidRDefault="002F6F79" w:rsidP="002F6F79">
          <w:pPr>
            <w:pStyle w:val="1FFF71CDA1F144209D5E879153A1F3EC6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605C3"/>
    <w:rsid w:val="000C04EE"/>
    <w:rsid w:val="000F2E93"/>
    <w:rsid w:val="001247C3"/>
    <w:rsid w:val="001E25A6"/>
    <w:rsid w:val="00207FF7"/>
    <w:rsid w:val="00212E3F"/>
    <w:rsid w:val="002206F1"/>
    <w:rsid w:val="00296B56"/>
    <w:rsid w:val="002B2B9D"/>
    <w:rsid w:val="002F6F79"/>
    <w:rsid w:val="00366CC1"/>
    <w:rsid w:val="00375B12"/>
    <w:rsid w:val="003C7821"/>
    <w:rsid w:val="003D673B"/>
    <w:rsid w:val="003E1176"/>
    <w:rsid w:val="00407D80"/>
    <w:rsid w:val="004C404F"/>
    <w:rsid w:val="004E544E"/>
    <w:rsid w:val="005962AC"/>
    <w:rsid w:val="00676300"/>
    <w:rsid w:val="006A4175"/>
    <w:rsid w:val="006D6056"/>
    <w:rsid w:val="00765416"/>
    <w:rsid w:val="00843784"/>
    <w:rsid w:val="0094035F"/>
    <w:rsid w:val="00942BA1"/>
    <w:rsid w:val="00986E35"/>
    <w:rsid w:val="009E2FA3"/>
    <w:rsid w:val="00A448C0"/>
    <w:rsid w:val="00A809B3"/>
    <w:rsid w:val="00A876C0"/>
    <w:rsid w:val="00AE7B4E"/>
    <w:rsid w:val="00B53A02"/>
    <w:rsid w:val="00BA7F8B"/>
    <w:rsid w:val="00BC36D0"/>
    <w:rsid w:val="00BC67C6"/>
    <w:rsid w:val="00C27401"/>
    <w:rsid w:val="00C31681"/>
    <w:rsid w:val="00C758FC"/>
    <w:rsid w:val="00D66854"/>
    <w:rsid w:val="00D86CDE"/>
    <w:rsid w:val="00DC4731"/>
    <w:rsid w:val="00DC7855"/>
    <w:rsid w:val="00EC4CCD"/>
    <w:rsid w:val="00EE6674"/>
    <w:rsid w:val="00F21F29"/>
    <w:rsid w:val="00F9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F6F79"/>
    <w:rPr>
      <w:color w:val="808080"/>
    </w:rPr>
  </w:style>
  <w:style w:type="paragraph" w:customStyle="1" w:styleId="F03816A7CD0D49DBA145A689B264ED5E">
    <w:name w:val="F03816A7CD0D49DBA145A689B264ED5E"/>
    <w:rsid w:val="00942BA1"/>
  </w:style>
  <w:style w:type="paragraph" w:customStyle="1" w:styleId="B34FD346BDB244FE92DA612BFD5EB73C">
    <w:name w:val="B34FD346BDB244FE92DA612BFD5EB73C"/>
  </w:style>
  <w:style w:type="paragraph" w:customStyle="1" w:styleId="C638A79EC7814A11ABFB8A4B7EAEB02E">
    <w:name w:val="C638A79EC7814A11ABFB8A4B7EAEB02E"/>
    <w:rsid w:val="00366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72B5772B517A4C27A78BA8A83B373974">
    <w:name w:val="72B5772B517A4C27A78BA8A83B373974"/>
    <w:rsid w:val="00366CC1"/>
    <w:rPr>
      <w:rFonts w:eastAsiaTheme="minorHAnsi"/>
      <w:lang w:eastAsia="en-US"/>
    </w:rPr>
  </w:style>
  <w:style w:type="paragraph" w:customStyle="1" w:styleId="F03816A7CD0D49DBA145A689B264ED5E1">
    <w:name w:val="F03816A7CD0D49DBA145A689B264ED5E1"/>
    <w:rsid w:val="00366CC1"/>
    <w:rPr>
      <w:rFonts w:eastAsiaTheme="minorHAnsi"/>
      <w:lang w:eastAsia="en-US"/>
    </w:rPr>
  </w:style>
  <w:style w:type="paragraph" w:customStyle="1" w:styleId="71B18D507E8C49118ADA15774CF44182">
    <w:name w:val="71B18D507E8C49118ADA15774CF44182"/>
    <w:rsid w:val="00366CC1"/>
    <w:rPr>
      <w:rFonts w:eastAsiaTheme="minorHAnsi"/>
      <w:lang w:eastAsia="en-US"/>
    </w:rPr>
  </w:style>
  <w:style w:type="paragraph" w:customStyle="1" w:styleId="EE43E1FF4DE2494AB822F631ABE5FC2C">
    <w:name w:val="EE43E1FF4DE2494AB822F631ABE5FC2C"/>
    <w:rsid w:val="00366CC1"/>
    <w:rPr>
      <w:rFonts w:eastAsiaTheme="minorHAnsi"/>
      <w:lang w:eastAsia="en-US"/>
    </w:rPr>
  </w:style>
  <w:style w:type="paragraph" w:customStyle="1" w:styleId="1AEDC7E70CE44CB68F49CF1BE951AAD4">
    <w:name w:val="1AEDC7E70CE44CB68F49CF1BE951AAD4"/>
    <w:rsid w:val="00366CC1"/>
    <w:rPr>
      <w:rFonts w:eastAsiaTheme="minorHAnsi"/>
      <w:lang w:eastAsia="en-US"/>
    </w:rPr>
  </w:style>
  <w:style w:type="paragraph" w:customStyle="1" w:styleId="B4CC819FECCF4F988D19DFA271A18FCC">
    <w:name w:val="B4CC819FECCF4F988D19DFA271A18FCC"/>
    <w:rsid w:val="00366CC1"/>
    <w:rPr>
      <w:rFonts w:eastAsiaTheme="minorHAnsi"/>
      <w:lang w:eastAsia="en-US"/>
    </w:rPr>
  </w:style>
  <w:style w:type="paragraph" w:customStyle="1" w:styleId="0926F6C49CEB439E8648684BB23A61E1">
    <w:name w:val="0926F6C49CEB439E8648684BB23A61E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">
    <w:name w:val="BA4386429E0041328EC7790429E57E90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">
    <w:name w:val="D67707FA76A5472B9D152D6AEB92529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">
    <w:name w:val="91A08DF576A449FF85F9BC1BF79E23BA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">
    <w:name w:val="DA4D0FE3B74D4D719933C091373678E9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">
    <w:name w:val="B34FD346BDB244FE92DA612BFD5EB73C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">
    <w:name w:val="C638A79EC7814A11ABFB8A4B7EAEB02E1"/>
    <w:rsid w:val="00C758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">
    <w:name w:val="72B5772B517A4C27A78BA8A83B3739741"/>
    <w:rsid w:val="00C758FC"/>
    <w:rPr>
      <w:rFonts w:eastAsiaTheme="minorHAnsi"/>
      <w:lang w:eastAsia="en-US"/>
    </w:rPr>
  </w:style>
  <w:style w:type="paragraph" w:customStyle="1" w:styleId="F03816A7CD0D49DBA145A689B264ED5E2">
    <w:name w:val="F03816A7CD0D49DBA145A689B264ED5E2"/>
    <w:rsid w:val="00C758FC"/>
    <w:rPr>
      <w:rFonts w:eastAsiaTheme="minorHAnsi"/>
      <w:lang w:eastAsia="en-US"/>
    </w:rPr>
  </w:style>
  <w:style w:type="paragraph" w:customStyle="1" w:styleId="71B18D507E8C49118ADA15774CF441821">
    <w:name w:val="71B18D507E8C49118ADA15774CF441821"/>
    <w:rsid w:val="00C758FC"/>
    <w:rPr>
      <w:rFonts w:eastAsiaTheme="minorHAnsi"/>
      <w:lang w:eastAsia="en-US"/>
    </w:rPr>
  </w:style>
  <w:style w:type="paragraph" w:customStyle="1" w:styleId="EE43E1FF4DE2494AB822F631ABE5FC2C1">
    <w:name w:val="EE43E1FF4DE2494AB822F631ABE5FC2C1"/>
    <w:rsid w:val="00C758FC"/>
    <w:rPr>
      <w:rFonts w:eastAsiaTheme="minorHAnsi"/>
      <w:lang w:eastAsia="en-US"/>
    </w:rPr>
  </w:style>
  <w:style w:type="paragraph" w:customStyle="1" w:styleId="1AEDC7E70CE44CB68F49CF1BE951AAD41">
    <w:name w:val="1AEDC7E70CE44CB68F49CF1BE951AAD41"/>
    <w:rsid w:val="00C758FC"/>
    <w:rPr>
      <w:rFonts w:eastAsiaTheme="minorHAnsi"/>
      <w:lang w:eastAsia="en-US"/>
    </w:rPr>
  </w:style>
  <w:style w:type="paragraph" w:customStyle="1" w:styleId="B4CC819FECCF4F988D19DFA271A18FCC1">
    <w:name w:val="B4CC819FECCF4F988D19DFA271A18FCC1"/>
    <w:rsid w:val="00C758FC"/>
    <w:rPr>
      <w:rFonts w:eastAsiaTheme="minorHAnsi"/>
      <w:lang w:eastAsia="en-US"/>
    </w:rPr>
  </w:style>
  <w:style w:type="paragraph" w:customStyle="1" w:styleId="0926F6C49CEB439E8648684BB23A61E11">
    <w:name w:val="0926F6C49CEB439E8648684BB23A61E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1">
    <w:name w:val="BA4386429E0041328EC7790429E57E90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1">
    <w:name w:val="D67707FA76A5472B9D152D6AEB92529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1">
    <w:name w:val="91A08DF576A449FF85F9BC1BF79E23BA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1">
    <w:name w:val="DA4D0FE3B74D4D719933C091373678E9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2">
    <w:name w:val="B34FD346BDB244FE92DA612BFD5EB73C2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2">
    <w:name w:val="C638A79EC7814A11ABFB8A4B7EAEB02E2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2">
    <w:name w:val="72B5772B517A4C27A78BA8A83B3739742"/>
    <w:rsid w:val="00A809B3"/>
    <w:rPr>
      <w:rFonts w:eastAsiaTheme="minorHAnsi"/>
      <w:lang w:eastAsia="en-US"/>
    </w:rPr>
  </w:style>
  <w:style w:type="paragraph" w:customStyle="1" w:styleId="F03816A7CD0D49DBA145A689B264ED5E3">
    <w:name w:val="F03816A7CD0D49DBA145A689B264ED5E3"/>
    <w:rsid w:val="00A809B3"/>
    <w:rPr>
      <w:rFonts w:eastAsiaTheme="minorHAnsi"/>
      <w:lang w:eastAsia="en-US"/>
    </w:rPr>
  </w:style>
  <w:style w:type="paragraph" w:customStyle="1" w:styleId="71B18D507E8C49118ADA15774CF441822">
    <w:name w:val="71B18D507E8C49118ADA15774CF441822"/>
    <w:rsid w:val="00A809B3"/>
    <w:rPr>
      <w:rFonts w:eastAsiaTheme="minorHAnsi"/>
      <w:lang w:eastAsia="en-US"/>
    </w:rPr>
  </w:style>
  <w:style w:type="paragraph" w:customStyle="1" w:styleId="EE43E1FF4DE2494AB822F631ABE5FC2C2">
    <w:name w:val="EE43E1FF4DE2494AB822F631ABE5FC2C2"/>
    <w:rsid w:val="00A809B3"/>
    <w:rPr>
      <w:rFonts w:eastAsiaTheme="minorHAnsi"/>
      <w:lang w:eastAsia="en-US"/>
    </w:rPr>
  </w:style>
  <w:style w:type="paragraph" w:customStyle="1" w:styleId="1AEDC7E70CE44CB68F49CF1BE951AAD42">
    <w:name w:val="1AEDC7E70CE44CB68F49CF1BE951AAD42"/>
    <w:rsid w:val="00A809B3"/>
    <w:rPr>
      <w:rFonts w:eastAsiaTheme="minorHAnsi"/>
      <w:lang w:eastAsia="en-US"/>
    </w:rPr>
  </w:style>
  <w:style w:type="paragraph" w:customStyle="1" w:styleId="B4CC819FECCF4F988D19DFA271A18FCC2">
    <w:name w:val="B4CC819FECCF4F988D19DFA271A18FCC2"/>
    <w:rsid w:val="00A809B3"/>
    <w:rPr>
      <w:rFonts w:eastAsiaTheme="minorHAnsi"/>
      <w:lang w:eastAsia="en-US"/>
    </w:rPr>
  </w:style>
  <w:style w:type="paragraph" w:customStyle="1" w:styleId="39BB1D45926444FC8C56AE37C0220EBB">
    <w:name w:val="39BB1D45926444FC8C56AE37C0220EBB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">
    <w:name w:val="7EA660F7B9AA4A4C8FC6BA6C45BA41F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">
    <w:name w:val="A0B0CFD3B0DB4784A9B592CFC0C5FC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2">
    <w:name w:val="91A08DF576A449FF85F9BC1BF79E23BA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2">
    <w:name w:val="DA4D0FE3B74D4D719933C091373678E9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3">
    <w:name w:val="B34FD346BDB244FE92DA612BFD5EB73C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3">
    <w:name w:val="C638A79EC7814A11ABFB8A4B7EAEB02E3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3">
    <w:name w:val="72B5772B517A4C27A78BA8A83B3739743"/>
    <w:rsid w:val="00A809B3"/>
    <w:rPr>
      <w:rFonts w:eastAsiaTheme="minorHAnsi"/>
      <w:lang w:eastAsia="en-US"/>
    </w:rPr>
  </w:style>
  <w:style w:type="paragraph" w:customStyle="1" w:styleId="F03816A7CD0D49DBA145A689B264ED5E4">
    <w:name w:val="F03816A7CD0D49DBA145A689B264ED5E4"/>
    <w:rsid w:val="00A809B3"/>
    <w:rPr>
      <w:rFonts w:eastAsiaTheme="minorHAnsi"/>
      <w:lang w:eastAsia="en-US"/>
    </w:rPr>
  </w:style>
  <w:style w:type="paragraph" w:customStyle="1" w:styleId="71B18D507E8C49118ADA15774CF441823">
    <w:name w:val="71B18D507E8C49118ADA15774CF441823"/>
    <w:rsid w:val="00A809B3"/>
    <w:rPr>
      <w:rFonts w:eastAsiaTheme="minorHAnsi"/>
      <w:lang w:eastAsia="en-US"/>
    </w:rPr>
  </w:style>
  <w:style w:type="paragraph" w:customStyle="1" w:styleId="EE43E1FF4DE2494AB822F631ABE5FC2C3">
    <w:name w:val="EE43E1FF4DE2494AB822F631ABE5FC2C3"/>
    <w:rsid w:val="00A809B3"/>
    <w:rPr>
      <w:rFonts w:eastAsiaTheme="minorHAnsi"/>
      <w:lang w:eastAsia="en-US"/>
    </w:rPr>
  </w:style>
  <w:style w:type="paragraph" w:customStyle="1" w:styleId="1AEDC7E70CE44CB68F49CF1BE951AAD43">
    <w:name w:val="1AEDC7E70CE44CB68F49CF1BE951AAD43"/>
    <w:rsid w:val="00A809B3"/>
    <w:rPr>
      <w:rFonts w:eastAsiaTheme="minorHAnsi"/>
      <w:lang w:eastAsia="en-US"/>
    </w:rPr>
  </w:style>
  <w:style w:type="paragraph" w:customStyle="1" w:styleId="B4CC819FECCF4F988D19DFA271A18FCC3">
    <w:name w:val="B4CC819FECCF4F988D19DFA271A18FCC3"/>
    <w:rsid w:val="00A809B3"/>
    <w:rPr>
      <w:rFonts w:eastAsiaTheme="minorHAnsi"/>
      <w:lang w:eastAsia="en-US"/>
    </w:rPr>
  </w:style>
  <w:style w:type="paragraph" w:customStyle="1" w:styleId="39BB1D45926444FC8C56AE37C0220EBB1">
    <w:name w:val="39BB1D45926444FC8C56AE37C0220EBB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">
    <w:name w:val="7EA660F7B9AA4A4C8FC6BA6C45BA41F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">
    <w:name w:val="A0B0CFD3B0DB4784A9B592CFC0C5FCC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">
    <w:name w:val="BAEC85D54CF0463286B0766FA80287D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">
    <w:name w:val="35FC5CA9EDF147EA997D601F89FBBE4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3">
    <w:name w:val="91A08DF576A449FF85F9BC1BF79E23BA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3">
    <w:name w:val="DA4D0FE3B74D4D719933C091373678E9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4">
    <w:name w:val="B34FD346BDB244FE92DA612BFD5EB73C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4">
    <w:name w:val="C638A79EC7814A11ABFB8A4B7EAEB02E4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4">
    <w:name w:val="72B5772B517A4C27A78BA8A83B3739744"/>
    <w:rsid w:val="00A809B3"/>
    <w:rPr>
      <w:rFonts w:eastAsiaTheme="minorHAnsi"/>
      <w:lang w:eastAsia="en-US"/>
    </w:rPr>
  </w:style>
  <w:style w:type="paragraph" w:customStyle="1" w:styleId="F03816A7CD0D49DBA145A689B264ED5E5">
    <w:name w:val="F03816A7CD0D49DBA145A689B264ED5E5"/>
    <w:rsid w:val="00A809B3"/>
    <w:rPr>
      <w:rFonts w:eastAsiaTheme="minorHAnsi"/>
      <w:lang w:eastAsia="en-US"/>
    </w:rPr>
  </w:style>
  <w:style w:type="paragraph" w:customStyle="1" w:styleId="71B18D507E8C49118ADA15774CF441824">
    <w:name w:val="71B18D507E8C49118ADA15774CF441824"/>
    <w:rsid w:val="00A809B3"/>
    <w:rPr>
      <w:rFonts w:eastAsiaTheme="minorHAnsi"/>
      <w:lang w:eastAsia="en-US"/>
    </w:rPr>
  </w:style>
  <w:style w:type="paragraph" w:customStyle="1" w:styleId="EE43E1FF4DE2494AB822F631ABE5FC2C4">
    <w:name w:val="EE43E1FF4DE2494AB822F631ABE5FC2C4"/>
    <w:rsid w:val="00A809B3"/>
    <w:rPr>
      <w:rFonts w:eastAsiaTheme="minorHAnsi"/>
      <w:lang w:eastAsia="en-US"/>
    </w:rPr>
  </w:style>
  <w:style w:type="paragraph" w:customStyle="1" w:styleId="1AEDC7E70CE44CB68F49CF1BE951AAD44">
    <w:name w:val="1AEDC7E70CE44CB68F49CF1BE951AAD44"/>
    <w:rsid w:val="00A809B3"/>
    <w:rPr>
      <w:rFonts w:eastAsiaTheme="minorHAnsi"/>
      <w:lang w:eastAsia="en-US"/>
    </w:rPr>
  </w:style>
  <w:style w:type="paragraph" w:customStyle="1" w:styleId="B4CC819FECCF4F988D19DFA271A18FCC4">
    <w:name w:val="B4CC819FECCF4F988D19DFA271A18FCC4"/>
    <w:rsid w:val="00A809B3"/>
    <w:rPr>
      <w:rFonts w:eastAsiaTheme="minorHAnsi"/>
      <w:lang w:eastAsia="en-US"/>
    </w:rPr>
  </w:style>
  <w:style w:type="paragraph" w:customStyle="1" w:styleId="39BB1D45926444FC8C56AE37C0220EBB2">
    <w:name w:val="39BB1D45926444FC8C56AE37C0220EBB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2">
    <w:name w:val="7EA660F7B9AA4A4C8FC6BA6C45BA41F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2">
    <w:name w:val="A0B0CFD3B0DB4784A9B592CFC0C5FCC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">
    <w:name w:val="BAEC85D54CF0463286B0766FA80287D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">
    <w:name w:val="35FC5CA9EDF147EA997D601F89FBBE45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">
    <w:name w:val="52F46269159740C59A7890175AD4E640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">
    <w:name w:val="C89FDF9851E8465A923675721924982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4">
    <w:name w:val="91A08DF576A449FF85F9BC1BF79E23BA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4">
    <w:name w:val="DA4D0FE3B74D4D719933C091373678E9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5">
    <w:name w:val="B34FD346BDB244FE92DA612BFD5EB73C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5">
    <w:name w:val="C638A79EC7814A11ABFB8A4B7EAEB02E5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5">
    <w:name w:val="72B5772B517A4C27A78BA8A83B3739745"/>
    <w:rsid w:val="00A809B3"/>
    <w:rPr>
      <w:rFonts w:eastAsiaTheme="minorHAnsi"/>
      <w:lang w:eastAsia="en-US"/>
    </w:rPr>
  </w:style>
  <w:style w:type="paragraph" w:customStyle="1" w:styleId="F03816A7CD0D49DBA145A689B264ED5E6">
    <w:name w:val="F03816A7CD0D49DBA145A689B264ED5E6"/>
    <w:rsid w:val="00A809B3"/>
    <w:rPr>
      <w:rFonts w:eastAsiaTheme="minorHAnsi"/>
      <w:lang w:eastAsia="en-US"/>
    </w:rPr>
  </w:style>
  <w:style w:type="paragraph" w:customStyle="1" w:styleId="71B18D507E8C49118ADA15774CF441825">
    <w:name w:val="71B18D507E8C49118ADA15774CF441825"/>
    <w:rsid w:val="00A809B3"/>
    <w:rPr>
      <w:rFonts w:eastAsiaTheme="minorHAnsi"/>
      <w:lang w:eastAsia="en-US"/>
    </w:rPr>
  </w:style>
  <w:style w:type="paragraph" w:customStyle="1" w:styleId="EE43E1FF4DE2494AB822F631ABE5FC2C5">
    <w:name w:val="EE43E1FF4DE2494AB822F631ABE5FC2C5"/>
    <w:rsid w:val="00A809B3"/>
    <w:rPr>
      <w:rFonts w:eastAsiaTheme="minorHAnsi"/>
      <w:lang w:eastAsia="en-US"/>
    </w:rPr>
  </w:style>
  <w:style w:type="paragraph" w:customStyle="1" w:styleId="1AEDC7E70CE44CB68F49CF1BE951AAD45">
    <w:name w:val="1AEDC7E70CE44CB68F49CF1BE951AAD45"/>
    <w:rsid w:val="00A809B3"/>
    <w:rPr>
      <w:rFonts w:eastAsiaTheme="minorHAnsi"/>
      <w:lang w:eastAsia="en-US"/>
    </w:rPr>
  </w:style>
  <w:style w:type="paragraph" w:customStyle="1" w:styleId="B4CC819FECCF4F988D19DFA271A18FCC5">
    <w:name w:val="B4CC819FECCF4F988D19DFA271A18FCC5"/>
    <w:rsid w:val="00A809B3"/>
    <w:rPr>
      <w:rFonts w:eastAsiaTheme="minorHAnsi"/>
      <w:lang w:eastAsia="en-US"/>
    </w:rPr>
  </w:style>
  <w:style w:type="paragraph" w:customStyle="1" w:styleId="39BB1D45926444FC8C56AE37C0220EBB3">
    <w:name w:val="39BB1D45926444FC8C56AE37C0220EBB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3">
    <w:name w:val="7EA660F7B9AA4A4C8FC6BA6C45BA41F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3">
    <w:name w:val="A0B0CFD3B0DB4784A9B592CFC0C5FCC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2">
    <w:name w:val="BAEC85D54CF0463286B0766FA80287D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2">
    <w:name w:val="35FC5CA9EDF147EA997D601F89FBBE45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">
    <w:name w:val="52F46269159740C59A7890175AD4E640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">
    <w:name w:val="C89FDF9851E8465A923675721924982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5">
    <w:name w:val="91A08DF576A449FF85F9BC1BF79E23BA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5">
    <w:name w:val="DA4D0FE3B74D4D719933C091373678E9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6">
    <w:name w:val="B34FD346BDB244FE92DA612BFD5EB73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6">
    <w:name w:val="C638A79EC7814A11ABFB8A4B7EAEB02E6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6">
    <w:name w:val="72B5772B517A4C27A78BA8A83B3739746"/>
    <w:rsid w:val="00A809B3"/>
    <w:rPr>
      <w:rFonts w:eastAsiaTheme="minorHAnsi"/>
      <w:lang w:eastAsia="en-US"/>
    </w:rPr>
  </w:style>
  <w:style w:type="paragraph" w:customStyle="1" w:styleId="F03816A7CD0D49DBA145A689B264ED5E7">
    <w:name w:val="F03816A7CD0D49DBA145A689B264ED5E7"/>
    <w:rsid w:val="00A809B3"/>
    <w:rPr>
      <w:rFonts w:eastAsiaTheme="minorHAnsi"/>
      <w:lang w:eastAsia="en-US"/>
    </w:rPr>
  </w:style>
  <w:style w:type="paragraph" w:customStyle="1" w:styleId="71B18D507E8C49118ADA15774CF441826">
    <w:name w:val="71B18D507E8C49118ADA15774CF441826"/>
    <w:rsid w:val="00A809B3"/>
    <w:rPr>
      <w:rFonts w:eastAsiaTheme="minorHAnsi"/>
      <w:lang w:eastAsia="en-US"/>
    </w:rPr>
  </w:style>
  <w:style w:type="paragraph" w:customStyle="1" w:styleId="EE43E1FF4DE2494AB822F631ABE5FC2C6">
    <w:name w:val="EE43E1FF4DE2494AB822F631ABE5FC2C6"/>
    <w:rsid w:val="00A809B3"/>
    <w:rPr>
      <w:rFonts w:eastAsiaTheme="minorHAnsi"/>
      <w:lang w:eastAsia="en-US"/>
    </w:rPr>
  </w:style>
  <w:style w:type="paragraph" w:customStyle="1" w:styleId="1AEDC7E70CE44CB68F49CF1BE951AAD46">
    <w:name w:val="1AEDC7E70CE44CB68F49CF1BE951AAD46"/>
    <w:rsid w:val="00A809B3"/>
    <w:rPr>
      <w:rFonts w:eastAsiaTheme="minorHAnsi"/>
      <w:lang w:eastAsia="en-US"/>
    </w:rPr>
  </w:style>
  <w:style w:type="paragraph" w:customStyle="1" w:styleId="B4CC819FECCF4F988D19DFA271A18FCC6">
    <w:name w:val="B4CC819FECCF4F988D19DFA271A18FCC6"/>
    <w:rsid w:val="00A809B3"/>
    <w:rPr>
      <w:rFonts w:eastAsiaTheme="minorHAnsi"/>
      <w:lang w:eastAsia="en-US"/>
    </w:rPr>
  </w:style>
  <w:style w:type="paragraph" w:customStyle="1" w:styleId="39BB1D45926444FC8C56AE37C0220EBB4">
    <w:name w:val="39BB1D45926444FC8C56AE37C0220EBB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4">
    <w:name w:val="7EA660F7B9AA4A4C8FC6BA6C45BA41F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4">
    <w:name w:val="A0B0CFD3B0DB4784A9B592CFC0C5FCC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3">
    <w:name w:val="BAEC85D54CF0463286B0766FA80287D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3">
    <w:name w:val="35FC5CA9EDF147EA997D601F89FBBE45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2">
    <w:name w:val="52F46269159740C59A7890175AD4E640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2">
    <w:name w:val="C89FDF9851E8465A923675721924982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6">
    <w:name w:val="91A08DF576A449FF85F9BC1BF79E23BA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6">
    <w:name w:val="DA4D0FE3B74D4D719933C091373678E9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7">
    <w:name w:val="B34FD346BDB244FE92DA612BFD5EB73C7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7">
    <w:name w:val="C638A79EC7814A11ABFB8A4B7EAEB02E7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7">
    <w:name w:val="72B5772B517A4C27A78BA8A83B3739747"/>
    <w:rsid w:val="00A809B3"/>
    <w:rPr>
      <w:rFonts w:eastAsiaTheme="minorHAnsi"/>
      <w:lang w:eastAsia="en-US"/>
    </w:rPr>
  </w:style>
  <w:style w:type="paragraph" w:customStyle="1" w:styleId="F03816A7CD0D49DBA145A689B264ED5E8">
    <w:name w:val="F03816A7CD0D49DBA145A689B264ED5E8"/>
    <w:rsid w:val="00A809B3"/>
    <w:rPr>
      <w:rFonts w:eastAsiaTheme="minorHAnsi"/>
      <w:lang w:eastAsia="en-US"/>
    </w:rPr>
  </w:style>
  <w:style w:type="paragraph" w:customStyle="1" w:styleId="71B18D507E8C49118ADA15774CF441827">
    <w:name w:val="71B18D507E8C49118ADA15774CF441827"/>
    <w:rsid w:val="00A809B3"/>
    <w:rPr>
      <w:rFonts w:eastAsiaTheme="minorHAnsi"/>
      <w:lang w:eastAsia="en-US"/>
    </w:rPr>
  </w:style>
  <w:style w:type="paragraph" w:customStyle="1" w:styleId="EE43E1FF4DE2494AB822F631ABE5FC2C7">
    <w:name w:val="EE43E1FF4DE2494AB822F631ABE5FC2C7"/>
    <w:rsid w:val="00A809B3"/>
    <w:rPr>
      <w:rFonts w:eastAsiaTheme="minorHAnsi"/>
      <w:lang w:eastAsia="en-US"/>
    </w:rPr>
  </w:style>
  <w:style w:type="paragraph" w:customStyle="1" w:styleId="1AEDC7E70CE44CB68F49CF1BE951AAD47">
    <w:name w:val="1AEDC7E70CE44CB68F49CF1BE951AAD47"/>
    <w:rsid w:val="00A809B3"/>
    <w:rPr>
      <w:rFonts w:eastAsiaTheme="minorHAnsi"/>
      <w:lang w:eastAsia="en-US"/>
    </w:rPr>
  </w:style>
  <w:style w:type="paragraph" w:customStyle="1" w:styleId="B4CC819FECCF4F988D19DFA271A18FCC7">
    <w:name w:val="B4CC819FECCF4F988D19DFA271A18FCC7"/>
    <w:rsid w:val="00A809B3"/>
    <w:rPr>
      <w:rFonts w:eastAsiaTheme="minorHAnsi"/>
      <w:lang w:eastAsia="en-US"/>
    </w:rPr>
  </w:style>
  <w:style w:type="paragraph" w:customStyle="1" w:styleId="39BB1D45926444FC8C56AE37C0220EBB5">
    <w:name w:val="39BB1D45926444FC8C56AE37C0220EBB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5">
    <w:name w:val="7EA660F7B9AA4A4C8FC6BA6C45BA41F3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5">
    <w:name w:val="A0B0CFD3B0DB4784A9B592CFC0C5FCC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4">
    <w:name w:val="BAEC85D54CF0463286B0766FA80287D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4">
    <w:name w:val="35FC5CA9EDF147EA997D601F89FBBE45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3">
    <w:name w:val="52F46269159740C59A7890175AD4E640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3">
    <w:name w:val="C89FDF9851E8465A923675721924982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">
    <w:name w:val="9FA28074A3F54BDCB4C6AA6A57ACE68A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">
    <w:name w:val="589709076517473DA52A374DAE9D01EF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">
    <w:name w:val="B2C4E5CA453F4F7DBA3E4FC5A8BF7DEC"/>
    <w:rsid w:val="00A809B3"/>
  </w:style>
  <w:style w:type="paragraph" w:customStyle="1" w:styleId="C638A79EC7814A11ABFB8A4B7EAEB02E8">
    <w:name w:val="C638A79EC7814A11ABFB8A4B7EAEB02E8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8">
    <w:name w:val="72B5772B517A4C27A78BA8A83B3739748"/>
    <w:rsid w:val="00A809B3"/>
    <w:rPr>
      <w:rFonts w:eastAsiaTheme="minorHAnsi"/>
      <w:lang w:eastAsia="en-US"/>
    </w:rPr>
  </w:style>
  <w:style w:type="paragraph" w:customStyle="1" w:styleId="F03816A7CD0D49DBA145A689B264ED5E9">
    <w:name w:val="F03816A7CD0D49DBA145A689B264ED5E9"/>
    <w:rsid w:val="00A809B3"/>
    <w:rPr>
      <w:rFonts w:eastAsiaTheme="minorHAnsi"/>
      <w:lang w:eastAsia="en-US"/>
    </w:rPr>
  </w:style>
  <w:style w:type="paragraph" w:customStyle="1" w:styleId="71B18D507E8C49118ADA15774CF441828">
    <w:name w:val="71B18D507E8C49118ADA15774CF441828"/>
    <w:rsid w:val="00A809B3"/>
    <w:rPr>
      <w:rFonts w:eastAsiaTheme="minorHAnsi"/>
      <w:lang w:eastAsia="en-US"/>
    </w:rPr>
  </w:style>
  <w:style w:type="paragraph" w:customStyle="1" w:styleId="EE43E1FF4DE2494AB822F631ABE5FC2C8">
    <w:name w:val="EE43E1FF4DE2494AB822F631ABE5FC2C8"/>
    <w:rsid w:val="00A809B3"/>
    <w:rPr>
      <w:rFonts w:eastAsiaTheme="minorHAnsi"/>
      <w:lang w:eastAsia="en-US"/>
    </w:rPr>
  </w:style>
  <w:style w:type="paragraph" w:customStyle="1" w:styleId="1AEDC7E70CE44CB68F49CF1BE951AAD48">
    <w:name w:val="1AEDC7E70CE44CB68F49CF1BE951AAD48"/>
    <w:rsid w:val="00A809B3"/>
    <w:rPr>
      <w:rFonts w:eastAsiaTheme="minorHAnsi"/>
      <w:lang w:eastAsia="en-US"/>
    </w:rPr>
  </w:style>
  <w:style w:type="paragraph" w:customStyle="1" w:styleId="B4CC819FECCF4F988D19DFA271A18FCC8">
    <w:name w:val="B4CC819FECCF4F988D19DFA271A18FCC8"/>
    <w:rsid w:val="00A809B3"/>
    <w:rPr>
      <w:rFonts w:eastAsiaTheme="minorHAnsi"/>
      <w:lang w:eastAsia="en-US"/>
    </w:rPr>
  </w:style>
  <w:style w:type="paragraph" w:customStyle="1" w:styleId="39BB1D45926444FC8C56AE37C0220EBB6">
    <w:name w:val="39BB1D45926444FC8C56AE37C0220EBB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6">
    <w:name w:val="7EA660F7B9AA4A4C8FC6BA6C45BA41F3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6">
    <w:name w:val="A0B0CFD3B0DB4784A9B592CFC0C5FCC6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5">
    <w:name w:val="BAEC85D54CF0463286B0766FA80287D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5">
    <w:name w:val="35FC5CA9EDF147EA997D601F89FBBE45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4">
    <w:name w:val="52F46269159740C59A7890175AD4E640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4">
    <w:name w:val="C89FDF9851E8465A923675721924982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">
    <w:name w:val="9FA28074A3F54BDCB4C6AA6A57ACE68A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">
    <w:name w:val="589709076517473DA52A374DAE9D01EF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">
    <w:name w:val="B2C4E5CA453F4F7DBA3E4FC5A8BF7DEC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9">
    <w:name w:val="B34FD346BDB244FE92DA612BFD5EB73C9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1FB4400CC4CA47ABBF895BBEDF8910B0">
    <w:name w:val="1FB4400CC4CA47ABBF895BBEDF8910B0"/>
    <w:rsid w:val="001E25A6"/>
  </w:style>
  <w:style w:type="paragraph" w:customStyle="1" w:styleId="72AE4B89F1A141D299C49D4FDFBFDB6F">
    <w:name w:val="72AE4B89F1A141D299C49D4FDFBFDB6F"/>
    <w:rsid w:val="001E25A6"/>
  </w:style>
  <w:style w:type="paragraph" w:customStyle="1" w:styleId="7E13D01BF0AA42B8A11B55CB94A40FB3">
    <w:name w:val="7E13D01BF0AA42B8A11B55CB94A40FB3"/>
    <w:rsid w:val="001E25A6"/>
  </w:style>
  <w:style w:type="paragraph" w:customStyle="1" w:styleId="2907EBAEC089415AA1E9C443C6E8EED4">
    <w:name w:val="2907EBAEC089415AA1E9C443C6E8EED4"/>
    <w:rsid w:val="001E25A6"/>
  </w:style>
  <w:style w:type="paragraph" w:customStyle="1" w:styleId="B0E11DD09D6D4D54862497CD5E9593E4">
    <w:name w:val="B0E11DD09D6D4D54862497CD5E9593E4"/>
    <w:rsid w:val="001E25A6"/>
  </w:style>
  <w:style w:type="paragraph" w:customStyle="1" w:styleId="A312887EBFEA4719989FF036D959E6E1">
    <w:name w:val="A312887EBFEA4719989FF036D959E6E1"/>
    <w:rsid w:val="005962AC"/>
  </w:style>
  <w:style w:type="paragraph" w:customStyle="1" w:styleId="00DE44D7C02443A7BC362632CE85CA38">
    <w:name w:val="00DE44D7C02443A7BC362632CE85CA38"/>
    <w:rsid w:val="005962AC"/>
  </w:style>
  <w:style w:type="paragraph" w:customStyle="1" w:styleId="BB229838D47B44228474B37AEC4906DA">
    <w:name w:val="BB229838D47B44228474B37AEC4906DA"/>
    <w:rsid w:val="005962AC"/>
  </w:style>
  <w:style w:type="paragraph" w:customStyle="1" w:styleId="48B6FB664F34461E815AC1F6CCA615A2">
    <w:name w:val="48B6FB664F34461E815AC1F6CCA615A2"/>
    <w:rsid w:val="005962AC"/>
  </w:style>
  <w:style w:type="paragraph" w:customStyle="1" w:styleId="56E0B3801A2147D68B3EC3871CE630F3">
    <w:name w:val="56E0B3801A2147D68B3EC3871CE630F3"/>
    <w:rsid w:val="005962AC"/>
  </w:style>
  <w:style w:type="paragraph" w:customStyle="1" w:styleId="C638A79EC7814A11ABFB8A4B7EAEB02E9">
    <w:name w:val="C638A79EC7814A11ABFB8A4B7EAEB02E9"/>
    <w:rsid w:val="00596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9">
    <w:name w:val="72B5772B517A4C27A78BA8A83B3739749"/>
    <w:rsid w:val="005962AC"/>
    <w:rPr>
      <w:rFonts w:eastAsiaTheme="minorHAnsi"/>
      <w:lang w:eastAsia="en-US"/>
    </w:rPr>
  </w:style>
  <w:style w:type="paragraph" w:customStyle="1" w:styleId="F03816A7CD0D49DBA145A689B264ED5E10">
    <w:name w:val="F03816A7CD0D49DBA145A689B264ED5E10"/>
    <w:rsid w:val="005962AC"/>
    <w:rPr>
      <w:rFonts w:eastAsiaTheme="minorHAnsi"/>
      <w:lang w:eastAsia="en-US"/>
    </w:rPr>
  </w:style>
  <w:style w:type="paragraph" w:customStyle="1" w:styleId="00DE44D7C02443A7BC362632CE85CA381">
    <w:name w:val="00DE44D7C02443A7BC362632CE85CA381"/>
    <w:rsid w:val="005962AC"/>
    <w:rPr>
      <w:rFonts w:eastAsiaTheme="minorHAnsi"/>
      <w:lang w:eastAsia="en-US"/>
    </w:rPr>
  </w:style>
  <w:style w:type="paragraph" w:customStyle="1" w:styleId="BB229838D47B44228474B37AEC4906DA1">
    <w:name w:val="BB229838D47B44228474B37AEC4906DA1"/>
    <w:rsid w:val="005962AC"/>
    <w:rPr>
      <w:rFonts w:eastAsiaTheme="minorHAnsi"/>
      <w:lang w:eastAsia="en-US"/>
    </w:rPr>
  </w:style>
  <w:style w:type="paragraph" w:customStyle="1" w:styleId="48B6FB664F34461E815AC1F6CCA615A21">
    <w:name w:val="48B6FB664F34461E815AC1F6CCA615A21"/>
    <w:rsid w:val="005962AC"/>
    <w:rPr>
      <w:rFonts w:eastAsiaTheme="minorHAnsi"/>
      <w:lang w:eastAsia="en-US"/>
    </w:rPr>
  </w:style>
  <w:style w:type="paragraph" w:customStyle="1" w:styleId="72AE4B89F1A141D299C49D4FDFBFDB6F1">
    <w:name w:val="72AE4B89F1A141D299C49D4FDFBFDB6F1"/>
    <w:rsid w:val="005962AC"/>
    <w:rPr>
      <w:rFonts w:eastAsiaTheme="minorHAnsi"/>
      <w:lang w:eastAsia="en-US"/>
    </w:rPr>
  </w:style>
  <w:style w:type="paragraph" w:customStyle="1" w:styleId="7E13D01BF0AA42B8A11B55CB94A40FB31">
    <w:name w:val="7E13D01BF0AA42B8A11B55CB94A40FB31"/>
    <w:rsid w:val="005962AC"/>
    <w:rPr>
      <w:rFonts w:eastAsiaTheme="minorHAnsi"/>
      <w:lang w:eastAsia="en-US"/>
    </w:rPr>
  </w:style>
  <w:style w:type="paragraph" w:customStyle="1" w:styleId="2907EBAEC089415AA1E9C443C6E8EED41">
    <w:name w:val="2907EBAEC089415AA1E9C443C6E8EED41"/>
    <w:rsid w:val="005962AC"/>
    <w:rPr>
      <w:rFonts w:eastAsiaTheme="minorHAnsi"/>
      <w:lang w:eastAsia="en-US"/>
    </w:rPr>
  </w:style>
  <w:style w:type="paragraph" w:customStyle="1" w:styleId="B0E11DD09D6D4D54862497CD5E9593E41">
    <w:name w:val="B0E11DD09D6D4D54862497CD5E9593E41"/>
    <w:rsid w:val="005962AC"/>
    <w:rPr>
      <w:rFonts w:eastAsiaTheme="minorHAnsi"/>
      <w:lang w:eastAsia="en-US"/>
    </w:rPr>
  </w:style>
  <w:style w:type="paragraph" w:customStyle="1" w:styleId="39BB1D45926444FC8C56AE37C0220EBB7">
    <w:name w:val="39BB1D45926444FC8C56AE37C0220EBB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7">
    <w:name w:val="7EA660F7B9AA4A4C8FC6BA6C45BA41F3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7">
    <w:name w:val="A0B0CFD3B0DB4784A9B592CFC0C5FCC6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6">
    <w:name w:val="BAEC85D54CF0463286B0766FA80287D6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6">
    <w:name w:val="35FC5CA9EDF147EA997D601F89FBBE45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5">
    <w:name w:val="52F46269159740C59A7890175AD4E6405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5">
    <w:name w:val="C89FDF9851E8465A92367572192498235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2">
    <w:name w:val="9FA28074A3F54BDCB4C6AA6A57ACE68A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2">
    <w:name w:val="589709076517473DA52A374DAE9D01EF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2">
    <w:name w:val="B2C4E5CA453F4F7DBA3E4FC5A8BF7DEC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0">
    <w:name w:val="B34FD346BDB244FE92DA612BFD5EB73C10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0">
    <w:name w:val="C638A79EC7814A11ABFB8A4B7EAEB02E10"/>
    <w:rsid w:val="00596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0">
    <w:name w:val="72B5772B517A4C27A78BA8A83B37397410"/>
    <w:rsid w:val="005962AC"/>
    <w:rPr>
      <w:rFonts w:eastAsiaTheme="minorHAnsi"/>
      <w:lang w:eastAsia="en-US"/>
    </w:rPr>
  </w:style>
  <w:style w:type="paragraph" w:customStyle="1" w:styleId="F03816A7CD0D49DBA145A689B264ED5E11">
    <w:name w:val="F03816A7CD0D49DBA145A689B264ED5E11"/>
    <w:rsid w:val="005962AC"/>
    <w:rPr>
      <w:rFonts w:eastAsiaTheme="minorHAnsi"/>
      <w:lang w:eastAsia="en-US"/>
    </w:rPr>
  </w:style>
  <w:style w:type="paragraph" w:customStyle="1" w:styleId="00DE44D7C02443A7BC362632CE85CA382">
    <w:name w:val="00DE44D7C02443A7BC362632CE85CA382"/>
    <w:rsid w:val="005962AC"/>
    <w:rPr>
      <w:rFonts w:eastAsiaTheme="minorHAnsi"/>
      <w:lang w:eastAsia="en-US"/>
    </w:rPr>
  </w:style>
  <w:style w:type="paragraph" w:customStyle="1" w:styleId="BB229838D47B44228474B37AEC4906DA2">
    <w:name w:val="BB229838D47B44228474B37AEC4906DA2"/>
    <w:rsid w:val="005962AC"/>
    <w:rPr>
      <w:rFonts w:eastAsiaTheme="minorHAnsi"/>
      <w:lang w:eastAsia="en-US"/>
    </w:rPr>
  </w:style>
  <w:style w:type="paragraph" w:customStyle="1" w:styleId="48B6FB664F34461E815AC1F6CCA615A22">
    <w:name w:val="48B6FB664F34461E815AC1F6CCA615A22"/>
    <w:rsid w:val="005962AC"/>
    <w:rPr>
      <w:rFonts w:eastAsiaTheme="minorHAnsi"/>
      <w:lang w:eastAsia="en-US"/>
    </w:rPr>
  </w:style>
  <w:style w:type="paragraph" w:customStyle="1" w:styleId="72AE4B89F1A141D299C49D4FDFBFDB6F2">
    <w:name w:val="72AE4B89F1A141D299C49D4FDFBFDB6F2"/>
    <w:rsid w:val="005962AC"/>
    <w:rPr>
      <w:rFonts w:eastAsiaTheme="minorHAnsi"/>
      <w:lang w:eastAsia="en-US"/>
    </w:rPr>
  </w:style>
  <w:style w:type="paragraph" w:customStyle="1" w:styleId="7E13D01BF0AA42B8A11B55CB94A40FB32">
    <w:name w:val="7E13D01BF0AA42B8A11B55CB94A40FB32"/>
    <w:rsid w:val="005962AC"/>
    <w:rPr>
      <w:rFonts w:eastAsiaTheme="minorHAnsi"/>
      <w:lang w:eastAsia="en-US"/>
    </w:rPr>
  </w:style>
  <w:style w:type="paragraph" w:customStyle="1" w:styleId="2907EBAEC089415AA1E9C443C6E8EED42">
    <w:name w:val="2907EBAEC089415AA1E9C443C6E8EED42"/>
    <w:rsid w:val="005962AC"/>
    <w:rPr>
      <w:rFonts w:eastAsiaTheme="minorHAnsi"/>
      <w:lang w:eastAsia="en-US"/>
    </w:rPr>
  </w:style>
  <w:style w:type="paragraph" w:customStyle="1" w:styleId="B0E11DD09D6D4D54862497CD5E9593E42">
    <w:name w:val="B0E11DD09D6D4D54862497CD5E9593E42"/>
    <w:rsid w:val="005962AC"/>
    <w:rPr>
      <w:rFonts w:eastAsiaTheme="minorHAnsi"/>
      <w:lang w:eastAsia="en-US"/>
    </w:rPr>
  </w:style>
  <w:style w:type="paragraph" w:customStyle="1" w:styleId="39BB1D45926444FC8C56AE37C0220EBB8">
    <w:name w:val="39BB1D45926444FC8C56AE37C0220EBB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8">
    <w:name w:val="7EA660F7B9AA4A4C8FC6BA6C45BA41F3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8">
    <w:name w:val="A0B0CFD3B0DB4784A9B592CFC0C5FCC6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7">
    <w:name w:val="BAEC85D54CF0463286B0766FA80287D6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7">
    <w:name w:val="35FC5CA9EDF147EA997D601F89FBBE45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6">
    <w:name w:val="52F46269159740C59A7890175AD4E640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6">
    <w:name w:val="C89FDF9851E8465A9236757219249823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3">
    <w:name w:val="9FA28074A3F54BDCB4C6AA6A57ACE68A3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3">
    <w:name w:val="589709076517473DA52A374DAE9D01EF3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3">
    <w:name w:val="B2C4E5CA453F4F7DBA3E4FC5A8BF7DEC3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1">
    <w:name w:val="B34FD346BDB244FE92DA612BFD5EB73C11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1">
    <w:name w:val="C638A79EC7814A11ABFB8A4B7EAEB02E11"/>
    <w:rsid w:val="00596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1">
    <w:name w:val="72B5772B517A4C27A78BA8A83B37397411"/>
    <w:rsid w:val="005962AC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5962AC"/>
    <w:rPr>
      <w:rFonts w:eastAsiaTheme="minorHAnsi"/>
      <w:lang w:eastAsia="en-US"/>
    </w:rPr>
  </w:style>
  <w:style w:type="paragraph" w:customStyle="1" w:styleId="00DE44D7C02443A7BC362632CE85CA383">
    <w:name w:val="00DE44D7C02443A7BC362632CE85CA383"/>
    <w:rsid w:val="005962AC"/>
    <w:rPr>
      <w:rFonts w:eastAsiaTheme="minorHAnsi"/>
      <w:lang w:eastAsia="en-US"/>
    </w:rPr>
  </w:style>
  <w:style w:type="paragraph" w:customStyle="1" w:styleId="BB229838D47B44228474B37AEC4906DA3">
    <w:name w:val="BB229838D47B44228474B37AEC4906DA3"/>
    <w:rsid w:val="005962AC"/>
    <w:rPr>
      <w:rFonts w:eastAsiaTheme="minorHAnsi"/>
      <w:lang w:eastAsia="en-US"/>
    </w:rPr>
  </w:style>
  <w:style w:type="paragraph" w:customStyle="1" w:styleId="48B6FB664F34461E815AC1F6CCA615A23">
    <w:name w:val="48B6FB664F34461E815AC1F6CCA615A23"/>
    <w:rsid w:val="005962AC"/>
    <w:rPr>
      <w:rFonts w:eastAsiaTheme="minorHAnsi"/>
      <w:lang w:eastAsia="en-US"/>
    </w:rPr>
  </w:style>
  <w:style w:type="paragraph" w:customStyle="1" w:styleId="72AE4B89F1A141D299C49D4FDFBFDB6F3">
    <w:name w:val="72AE4B89F1A141D299C49D4FDFBFDB6F3"/>
    <w:rsid w:val="005962AC"/>
    <w:rPr>
      <w:rFonts w:eastAsiaTheme="minorHAnsi"/>
      <w:lang w:eastAsia="en-US"/>
    </w:rPr>
  </w:style>
  <w:style w:type="paragraph" w:customStyle="1" w:styleId="7E13D01BF0AA42B8A11B55CB94A40FB33">
    <w:name w:val="7E13D01BF0AA42B8A11B55CB94A40FB33"/>
    <w:rsid w:val="005962AC"/>
    <w:rPr>
      <w:rFonts w:eastAsiaTheme="minorHAnsi"/>
      <w:lang w:eastAsia="en-US"/>
    </w:rPr>
  </w:style>
  <w:style w:type="paragraph" w:customStyle="1" w:styleId="2907EBAEC089415AA1E9C443C6E8EED43">
    <w:name w:val="2907EBAEC089415AA1E9C443C6E8EED43"/>
    <w:rsid w:val="005962AC"/>
    <w:rPr>
      <w:rFonts w:eastAsiaTheme="minorHAnsi"/>
      <w:lang w:eastAsia="en-US"/>
    </w:rPr>
  </w:style>
  <w:style w:type="paragraph" w:customStyle="1" w:styleId="B0E11DD09D6D4D54862497CD5E9593E43">
    <w:name w:val="B0E11DD09D6D4D54862497CD5E9593E43"/>
    <w:rsid w:val="005962AC"/>
    <w:rPr>
      <w:rFonts w:eastAsiaTheme="minorHAnsi"/>
      <w:lang w:eastAsia="en-US"/>
    </w:rPr>
  </w:style>
  <w:style w:type="paragraph" w:customStyle="1" w:styleId="39BB1D45926444FC8C56AE37C0220EBB9">
    <w:name w:val="39BB1D45926444FC8C56AE37C0220EBB9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9">
    <w:name w:val="7EA660F7B9AA4A4C8FC6BA6C45BA41F39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9">
    <w:name w:val="A0B0CFD3B0DB4784A9B592CFC0C5FCC69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8">
    <w:name w:val="BAEC85D54CF0463286B0766FA80287D6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8">
    <w:name w:val="35FC5CA9EDF147EA997D601F89FBBE45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7">
    <w:name w:val="52F46269159740C59A7890175AD4E640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7">
    <w:name w:val="C89FDF9851E8465A9236757219249823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4">
    <w:name w:val="9FA28074A3F54BDCB4C6AA6A57ACE68A4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4">
    <w:name w:val="589709076517473DA52A374DAE9D01EF4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4">
    <w:name w:val="B2C4E5CA453F4F7DBA3E4FC5A8BF7DEC4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2">
    <w:name w:val="B34FD346BDB244FE92DA612BFD5EB73C1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1FFF71CDA1F144209D5E879153A1F3EC">
    <w:name w:val="1FFF71CDA1F144209D5E879153A1F3EC"/>
    <w:rsid w:val="00EC4CCD"/>
  </w:style>
  <w:style w:type="paragraph" w:customStyle="1" w:styleId="C638A79EC7814A11ABFB8A4B7EAEB02E12">
    <w:name w:val="C638A79EC7814A11ABFB8A4B7EAEB02E12"/>
    <w:rsid w:val="00EC4C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2">
    <w:name w:val="72B5772B517A4C27A78BA8A83B37397412"/>
    <w:rsid w:val="00EC4CCD"/>
    <w:rPr>
      <w:rFonts w:eastAsiaTheme="minorHAnsi"/>
      <w:lang w:eastAsia="en-US"/>
    </w:rPr>
  </w:style>
  <w:style w:type="paragraph" w:customStyle="1" w:styleId="F03816A7CD0D49DBA145A689B264ED5E13">
    <w:name w:val="F03816A7CD0D49DBA145A689B264ED5E13"/>
    <w:rsid w:val="00EC4CCD"/>
    <w:rPr>
      <w:rFonts w:eastAsiaTheme="minorHAnsi"/>
      <w:lang w:eastAsia="en-US"/>
    </w:rPr>
  </w:style>
  <w:style w:type="paragraph" w:customStyle="1" w:styleId="00DE44D7C02443A7BC362632CE85CA384">
    <w:name w:val="00DE44D7C02443A7BC362632CE85CA384"/>
    <w:rsid w:val="00EC4CCD"/>
    <w:rPr>
      <w:rFonts w:eastAsiaTheme="minorHAnsi"/>
      <w:lang w:eastAsia="en-US"/>
    </w:rPr>
  </w:style>
  <w:style w:type="paragraph" w:customStyle="1" w:styleId="BB229838D47B44228474B37AEC4906DA4">
    <w:name w:val="BB229838D47B44228474B37AEC4906DA4"/>
    <w:rsid w:val="00EC4CCD"/>
    <w:rPr>
      <w:rFonts w:eastAsiaTheme="minorHAnsi"/>
      <w:lang w:eastAsia="en-US"/>
    </w:rPr>
  </w:style>
  <w:style w:type="paragraph" w:customStyle="1" w:styleId="1FFF71CDA1F144209D5E879153A1F3EC1">
    <w:name w:val="1FFF71CDA1F144209D5E879153A1F3EC1"/>
    <w:rsid w:val="00EC4CCD"/>
    <w:rPr>
      <w:rFonts w:eastAsiaTheme="minorHAnsi"/>
      <w:lang w:eastAsia="en-US"/>
    </w:rPr>
  </w:style>
  <w:style w:type="paragraph" w:customStyle="1" w:styleId="72AE4B89F1A141D299C49D4FDFBFDB6F4">
    <w:name w:val="72AE4B89F1A141D299C49D4FDFBFDB6F4"/>
    <w:rsid w:val="00EC4CCD"/>
    <w:rPr>
      <w:rFonts w:eastAsiaTheme="minorHAnsi"/>
      <w:lang w:eastAsia="en-US"/>
    </w:rPr>
  </w:style>
  <w:style w:type="paragraph" w:customStyle="1" w:styleId="7E13D01BF0AA42B8A11B55CB94A40FB34">
    <w:name w:val="7E13D01BF0AA42B8A11B55CB94A40FB34"/>
    <w:rsid w:val="00EC4CCD"/>
    <w:rPr>
      <w:rFonts w:eastAsiaTheme="minorHAnsi"/>
      <w:lang w:eastAsia="en-US"/>
    </w:rPr>
  </w:style>
  <w:style w:type="paragraph" w:customStyle="1" w:styleId="2907EBAEC089415AA1E9C443C6E8EED44">
    <w:name w:val="2907EBAEC089415AA1E9C443C6E8EED44"/>
    <w:rsid w:val="00EC4CCD"/>
    <w:rPr>
      <w:rFonts w:eastAsiaTheme="minorHAnsi"/>
      <w:lang w:eastAsia="en-US"/>
    </w:rPr>
  </w:style>
  <w:style w:type="paragraph" w:customStyle="1" w:styleId="B0E11DD09D6D4D54862497CD5E9593E44">
    <w:name w:val="B0E11DD09D6D4D54862497CD5E9593E44"/>
    <w:rsid w:val="00EC4CCD"/>
    <w:rPr>
      <w:rFonts w:eastAsiaTheme="minorHAnsi"/>
      <w:lang w:eastAsia="en-US"/>
    </w:rPr>
  </w:style>
  <w:style w:type="paragraph" w:customStyle="1" w:styleId="39BB1D45926444FC8C56AE37C0220EBB10">
    <w:name w:val="39BB1D45926444FC8C56AE37C0220EBB10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0">
    <w:name w:val="7EA660F7B9AA4A4C8FC6BA6C45BA41F310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0">
    <w:name w:val="A0B0CFD3B0DB4784A9B592CFC0C5FCC610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9">
    <w:name w:val="BAEC85D54CF0463286B0766FA80287D69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9">
    <w:name w:val="35FC5CA9EDF147EA997D601F89FBBE459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8">
    <w:name w:val="52F46269159740C59A7890175AD4E6408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8">
    <w:name w:val="C89FDF9851E8465A92367572192498238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5">
    <w:name w:val="9FA28074A3F54BDCB4C6AA6A57ACE68A5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5">
    <w:name w:val="589709076517473DA52A374DAE9D01EF5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5">
    <w:name w:val="B2C4E5CA453F4F7DBA3E4FC5A8BF7DEC5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3">
    <w:name w:val="B34FD346BDB244FE92DA612BFD5EB73C13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3">
    <w:name w:val="C638A79EC7814A11ABFB8A4B7EAEB02E13"/>
    <w:rsid w:val="00940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3">
    <w:name w:val="72B5772B517A4C27A78BA8A83B37397413"/>
    <w:rsid w:val="0094035F"/>
    <w:rPr>
      <w:rFonts w:eastAsiaTheme="minorHAnsi"/>
      <w:lang w:eastAsia="en-US"/>
    </w:rPr>
  </w:style>
  <w:style w:type="paragraph" w:customStyle="1" w:styleId="F03816A7CD0D49DBA145A689B264ED5E14">
    <w:name w:val="F03816A7CD0D49DBA145A689B264ED5E14"/>
    <w:rsid w:val="0094035F"/>
    <w:rPr>
      <w:rFonts w:eastAsiaTheme="minorHAnsi"/>
      <w:lang w:eastAsia="en-US"/>
    </w:rPr>
  </w:style>
  <w:style w:type="paragraph" w:customStyle="1" w:styleId="00DE44D7C02443A7BC362632CE85CA385">
    <w:name w:val="00DE44D7C02443A7BC362632CE85CA385"/>
    <w:rsid w:val="0094035F"/>
    <w:rPr>
      <w:rFonts w:eastAsiaTheme="minorHAnsi"/>
      <w:lang w:eastAsia="en-US"/>
    </w:rPr>
  </w:style>
  <w:style w:type="paragraph" w:customStyle="1" w:styleId="BB229838D47B44228474B37AEC4906DA5">
    <w:name w:val="BB229838D47B44228474B37AEC4906DA5"/>
    <w:rsid w:val="0094035F"/>
    <w:rPr>
      <w:rFonts w:eastAsiaTheme="minorHAnsi"/>
      <w:lang w:eastAsia="en-US"/>
    </w:rPr>
  </w:style>
  <w:style w:type="paragraph" w:customStyle="1" w:styleId="1FFF71CDA1F144209D5E879153A1F3EC2">
    <w:name w:val="1FFF71CDA1F144209D5E879153A1F3EC2"/>
    <w:rsid w:val="0094035F"/>
    <w:rPr>
      <w:rFonts w:eastAsiaTheme="minorHAnsi"/>
      <w:lang w:eastAsia="en-US"/>
    </w:rPr>
  </w:style>
  <w:style w:type="paragraph" w:customStyle="1" w:styleId="72AE4B89F1A141D299C49D4FDFBFDB6F5">
    <w:name w:val="72AE4B89F1A141D299C49D4FDFBFDB6F5"/>
    <w:rsid w:val="0094035F"/>
    <w:rPr>
      <w:rFonts w:eastAsiaTheme="minorHAnsi"/>
      <w:lang w:eastAsia="en-US"/>
    </w:rPr>
  </w:style>
  <w:style w:type="paragraph" w:customStyle="1" w:styleId="7E13D01BF0AA42B8A11B55CB94A40FB35">
    <w:name w:val="7E13D01BF0AA42B8A11B55CB94A40FB35"/>
    <w:rsid w:val="0094035F"/>
    <w:rPr>
      <w:rFonts w:eastAsiaTheme="minorHAnsi"/>
      <w:lang w:eastAsia="en-US"/>
    </w:rPr>
  </w:style>
  <w:style w:type="paragraph" w:customStyle="1" w:styleId="2907EBAEC089415AA1E9C443C6E8EED45">
    <w:name w:val="2907EBAEC089415AA1E9C443C6E8EED45"/>
    <w:rsid w:val="0094035F"/>
    <w:rPr>
      <w:rFonts w:eastAsiaTheme="minorHAnsi"/>
      <w:lang w:eastAsia="en-US"/>
    </w:rPr>
  </w:style>
  <w:style w:type="paragraph" w:customStyle="1" w:styleId="B0E11DD09D6D4D54862497CD5E9593E45">
    <w:name w:val="B0E11DD09D6D4D54862497CD5E9593E45"/>
    <w:rsid w:val="0094035F"/>
    <w:rPr>
      <w:rFonts w:eastAsiaTheme="minorHAnsi"/>
      <w:lang w:eastAsia="en-US"/>
    </w:rPr>
  </w:style>
  <w:style w:type="paragraph" w:customStyle="1" w:styleId="39BB1D45926444FC8C56AE37C0220EBB11">
    <w:name w:val="39BB1D45926444FC8C56AE37C0220EBB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1">
    <w:name w:val="7EA660F7B9AA4A4C8FC6BA6C45BA41F3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1">
    <w:name w:val="A0B0CFD3B0DB4784A9B592CFC0C5FCC6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0">
    <w:name w:val="BAEC85D54CF0463286B0766FA80287D6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0">
    <w:name w:val="35FC5CA9EDF147EA997D601F89FBBE45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9">
    <w:name w:val="52F46269159740C59A7890175AD4E6409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9">
    <w:name w:val="C89FDF9851E8465A92367572192498239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6">
    <w:name w:val="9FA28074A3F54BDCB4C6AA6A57ACE68A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6">
    <w:name w:val="589709076517473DA52A374DAE9D01EF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6">
    <w:name w:val="B2C4E5CA453F4F7DBA3E4FC5A8BF7DEC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4">
    <w:name w:val="B34FD346BDB244FE92DA612BFD5EB73C14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4">
    <w:name w:val="C638A79EC7814A11ABFB8A4B7EAEB02E14"/>
    <w:rsid w:val="00940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4">
    <w:name w:val="72B5772B517A4C27A78BA8A83B37397414"/>
    <w:rsid w:val="0094035F"/>
    <w:rPr>
      <w:rFonts w:eastAsiaTheme="minorHAnsi"/>
      <w:lang w:eastAsia="en-US"/>
    </w:rPr>
  </w:style>
  <w:style w:type="paragraph" w:customStyle="1" w:styleId="F03816A7CD0D49DBA145A689B264ED5E15">
    <w:name w:val="F03816A7CD0D49DBA145A689B264ED5E15"/>
    <w:rsid w:val="0094035F"/>
    <w:rPr>
      <w:rFonts w:eastAsiaTheme="minorHAnsi"/>
      <w:lang w:eastAsia="en-US"/>
    </w:rPr>
  </w:style>
  <w:style w:type="paragraph" w:customStyle="1" w:styleId="00DE44D7C02443A7BC362632CE85CA386">
    <w:name w:val="00DE44D7C02443A7BC362632CE85CA386"/>
    <w:rsid w:val="0094035F"/>
    <w:rPr>
      <w:rFonts w:eastAsiaTheme="minorHAnsi"/>
      <w:lang w:eastAsia="en-US"/>
    </w:rPr>
  </w:style>
  <w:style w:type="paragraph" w:customStyle="1" w:styleId="BB229838D47B44228474B37AEC4906DA6">
    <w:name w:val="BB229838D47B44228474B37AEC4906DA6"/>
    <w:rsid w:val="0094035F"/>
    <w:rPr>
      <w:rFonts w:eastAsiaTheme="minorHAnsi"/>
      <w:lang w:eastAsia="en-US"/>
    </w:rPr>
  </w:style>
  <w:style w:type="paragraph" w:customStyle="1" w:styleId="1FFF71CDA1F144209D5E879153A1F3EC3">
    <w:name w:val="1FFF71CDA1F144209D5E879153A1F3EC3"/>
    <w:rsid w:val="0094035F"/>
    <w:rPr>
      <w:rFonts w:eastAsiaTheme="minorHAnsi"/>
      <w:lang w:eastAsia="en-US"/>
    </w:rPr>
  </w:style>
  <w:style w:type="paragraph" w:customStyle="1" w:styleId="72AE4B89F1A141D299C49D4FDFBFDB6F6">
    <w:name w:val="72AE4B89F1A141D299C49D4FDFBFDB6F6"/>
    <w:rsid w:val="0094035F"/>
    <w:rPr>
      <w:rFonts w:eastAsiaTheme="minorHAnsi"/>
      <w:lang w:eastAsia="en-US"/>
    </w:rPr>
  </w:style>
  <w:style w:type="paragraph" w:customStyle="1" w:styleId="7E13D01BF0AA42B8A11B55CB94A40FB36">
    <w:name w:val="7E13D01BF0AA42B8A11B55CB94A40FB36"/>
    <w:rsid w:val="0094035F"/>
    <w:rPr>
      <w:rFonts w:eastAsiaTheme="minorHAnsi"/>
      <w:lang w:eastAsia="en-US"/>
    </w:rPr>
  </w:style>
  <w:style w:type="paragraph" w:customStyle="1" w:styleId="2907EBAEC089415AA1E9C443C6E8EED46">
    <w:name w:val="2907EBAEC089415AA1E9C443C6E8EED46"/>
    <w:rsid w:val="0094035F"/>
    <w:rPr>
      <w:rFonts w:eastAsiaTheme="minorHAnsi"/>
      <w:lang w:eastAsia="en-US"/>
    </w:rPr>
  </w:style>
  <w:style w:type="paragraph" w:customStyle="1" w:styleId="B0E11DD09D6D4D54862497CD5E9593E46">
    <w:name w:val="B0E11DD09D6D4D54862497CD5E9593E46"/>
    <w:rsid w:val="0094035F"/>
    <w:rPr>
      <w:rFonts w:eastAsiaTheme="minorHAnsi"/>
      <w:lang w:eastAsia="en-US"/>
    </w:rPr>
  </w:style>
  <w:style w:type="paragraph" w:customStyle="1" w:styleId="39BB1D45926444FC8C56AE37C0220EBB12">
    <w:name w:val="39BB1D45926444FC8C56AE37C0220EBB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2">
    <w:name w:val="7EA660F7B9AA4A4C8FC6BA6C45BA41F3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2">
    <w:name w:val="A0B0CFD3B0DB4784A9B592CFC0C5FCC6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1">
    <w:name w:val="BAEC85D54CF0463286B0766FA80287D6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1">
    <w:name w:val="35FC5CA9EDF147EA997D601F89FBBE45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0">
    <w:name w:val="52F46269159740C59A7890175AD4E640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0">
    <w:name w:val="C89FDF9851E8465A9236757219249823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7">
    <w:name w:val="9FA28074A3F54BDCB4C6AA6A57ACE68A7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7">
    <w:name w:val="589709076517473DA52A374DAE9D01EF7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7">
    <w:name w:val="B2C4E5CA453F4F7DBA3E4FC5A8BF7DEC7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5">
    <w:name w:val="B34FD346BDB244FE92DA612BFD5EB73C15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5">
    <w:name w:val="C638A79EC7814A11ABFB8A4B7EAEB02E15"/>
    <w:rsid w:val="00940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5">
    <w:name w:val="72B5772B517A4C27A78BA8A83B37397415"/>
    <w:rsid w:val="0094035F"/>
    <w:rPr>
      <w:rFonts w:eastAsiaTheme="minorHAnsi"/>
      <w:lang w:eastAsia="en-US"/>
    </w:rPr>
  </w:style>
  <w:style w:type="paragraph" w:customStyle="1" w:styleId="F03816A7CD0D49DBA145A689B264ED5E16">
    <w:name w:val="F03816A7CD0D49DBA145A689B264ED5E16"/>
    <w:rsid w:val="0094035F"/>
    <w:rPr>
      <w:rFonts w:eastAsiaTheme="minorHAnsi"/>
      <w:lang w:eastAsia="en-US"/>
    </w:rPr>
  </w:style>
  <w:style w:type="paragraph" w:customStyle="1" w:styleId="00DE44D7C02443A7BC362632CE85CA387">
    <w:name w:val="00DE44D7C02443A7BC362632CE85CA387"/>
    <w:rsid w:val="0094035F"/>
    <w:rPr>
      <w:rFonts w:eastAsiaTheme="minorHAnsi"/>
      <w:lang w:eastAsia="en-US"/>
    </w:rPr>
  </w:style>
  <w:style w:type="paragraph" w:customStyle="1" w:styleId="BB229838D47B44228474B37AEC4906DA7">
    <w:name w:val="BB229838D47B44228474B37AEC4906DA7"/>
    <w:rsid w:val="0094035F"/>
    <w:rPr>
      <w:rFonts w:eastAsiaTheme="minorHAnsi"/>
      <w:lang w:eastAsia="en-US"/>
    </w:rPr>
  </w:style>
  <w:style w:type="paragraph" w:customStyle="1" w:styleId="1FFF71CDA1F144209D5E879153A1F3EC4">
    <w:name w:val="1FFF71CDA1F144209D5E879153A1F3EC4"/>
    <w:rsid w:val="0094035F"/>
    <w:rPr>
      <w:rFonts w:eastAsiaTheme="minorHAnsi"/>
      <w:lang w:eastAsia="en-US"/>
    </w:rPr>
  </w:style>
  <w:style w:type="paragraph" w:customStyle="1" w:styleId="72AE4B89F1A141D299C49D4FDFBFDB6F7">
    <w:name w:val="72AE4B89F1A141D299C49D4FDFBFDB6F7"/>
    <w:rsid w:val="0094035F"/>
    <w:rPr>
      <w:rFonts w:eastAsiaTheme="minorHAnsi"/>
      <w:lang w:eastAsia="en-US"/>
    </w:rPr>
  </w:style>
  <w:style w:type="paragraph" w:customStyle="1" w:styleId="7E13D01BF0AA42B8A11B55CB94A40FB37">
    <w:name w:val="7E13D01BF0AA42B8A11B55CB94A40FB37"/>
    <w:rsid w:val="0094035F"/>
    <w:rPr>
      <w:rFonts w:eastAsiaTheme="minorHAnsi"/>
      <w:lang w:eastAsia="en-US"/>
    </w:rPr>
  </w:style>
  <w:style w:type="paragraph" w:customStyle="1" w:styleId="2907EBAEC089415AA1E9C443C6E8EED47">
    <w:name w:val="2907EBAEC089415AA1E9C443C6E8EED47"/>
    <w:rsid w:val="0094035F"/>
    <w:rPr>
      <w:rFonts w:eastAsiaTheme="minorHAnsi"/>
      <w:lang w:eastAsia="en-US"/>
    </w:rPr>
  </w:style>
  <w:style w:type="paragraph" w:customStyle="1" w:styleId="B0E11DD09D6D4D54862497CD5E9593E47">
    <w:name w:val="B0E11DD09D6D4D54862497CD5E9593E47"/>
    <w:rsid w:val="0094035F"/>
    <w:rPr>
      <w:rFonts w:eastAsiaTheme="minorHAnsi"/>
      <w:lang w:eastAsia="en-US"/>
    </w:rPr>
  </w:style>
  <w:style w:type="paragraph" w:customStyle="1" w:styleId="39BB1D45926444FC8C56AE37C0220EBB13">
    <w:name w:val="39BB1D45926444FC8C56AE37C0220EBB13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3">
    <w:name w:val="7EA660F7B9AA4A4C8FC6BA6C45BA41F313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3">
    <w:name w:val="A0B0CFD3B0DB4784A9B592CFC0C5FCC613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2">
    <w:name w:val="BAEC85D54CF0463286B0766FA80287D6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2">
    <w:name w:val="35FC5CA9EDF147EA997D601F89FBBE45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1">
    <w:name w:val="52F46269159740C59A7890175AD4E640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1">
    <w:name w:val="C89FDF9851E8465A9236757219249823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8">
    <w:name w:val="9FA28074A3F54BDCB4C6AA6A57ACE68A8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8">
    <w:name w:val="589709076517473DA52A374DAE9D01EF8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8">
    <w:name w:val="B2C4E5CA453F4F7DBA3E4FC5A8BF7DEC8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6">
    <w:name w:val="B34FD346BDB244FE92DA612BFD5EB73C1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6">
    <w:name w:val="C638A79EC7814A11ABFB8A4B7EAEB02E16"/>
    <w:rsid w:val="002F6F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6">
    <w:name w:val="72B5772B517A4C27A78BA8A83B37397416"/>
    <w:rsid w:val="002F6F79"/>
    <w:rPr>
      <w:rFonts w:eastAsiaTheme="minorHAnsi"/>
      <w:lang w:eastAsia="en-US"/>
    </w:rPr>
  </w:style>
  <w:style w:type="paragraph" w:customStyle="1" w:styleId="F03816A7CD0D49DBA145A689B264ED5E17">
    <w:name w:val="F03816A7CD0D49DBA145A689B264ED5E17"/>
    <w:rsid w:val="002F6F79"/>
    <w:rPr>
      <w:rFonts w:eastAsiaTheme="minorHAnsi"/>
      <w:lang w:eastAsia="en-US"/>
    </w:rPr>
  </w:style>
  <w:style w:type="paragraph" w:customStyle="1" w:styleId="00DE44D7C02443A7BC362632CE85CA388">
    <w:name w:val="00DE44D7C02443A7BC362632CE85CA388"/>
    <w:rsid w:val="002F6F79"/>
    <w:rPr>
      <w:rFonts w:eastAsiaTheme="minorHAnsi"/>
      <w:lang w:eastAsia="en-US"/>
    </w:rPr>
  </w:style>
  <w:style w:type="paragraph" w:customStyle="1" w:styleId="BB229838D47B44228474B37AEC4906DA8">
    <w:name w:val="BB229838D47B44228474B37AEC4906DA8"/>
    <w:rsid w:val="002F6F79"/>
    <w:rPr>
      <w:rFonts w:eastAsiaTheme="minorHAnsi"/>
      <w:lang w:eastAsia="en-US"/>
    </w:rPr>
  </w:style>
  <w:style w:type="paragraph" w:customStyle="1" w:styleId="1FFF71CDA1F144209D5E879153A1F3EC5">
    <w:name w:val="1FFF71CDA1F144209D5E879153A1F3EC5"/>
    <w:rsid w:val="002F6F79"/>
    <w:rPr>
      <w:rFonts w:eastAsiaTheme="minorHAnsi"/>
      <w:lang w:eastAsia="en-US"/>
    </w:rPr>
  </w:style>
  <w:style w:type="paragraph" w:customStyle="1" w:styleId="72AE4B89F1A141D299C49D4FDFBFDB6F8">
    <w:name w:val="72AE4B89F1A141D299C49D4FDFBFDB6F8"/>
    <w:rsid w:val="002F6F79"/>
    <w:rPr>
      <w:rFonts w:eastAsiaTheme="minorHAnsi"/>
      <w:lang w:eastAsia="en-US"/>
    </w:rPr>
  </w:style>
  <w:style w:type="paragraph" w:customStyle="1" w:styleId="7E13D01BF0AA42B8A11B55CB94A40FB38">
    <w:name w:val="7E13D01BF0AA42B8A11B55CB94A40FB38"/>
    <w:rsid w:val="002F6F79"/>
    <w:rPr>
      <w:rFonts w:eastAsiaTheme="minorHAnsi"/>
      <w:lang w:eastAsia="en-US"/>
    </w:rPr>
  </w:style>
  <w:style w:type="paragraph" w:customStyle="1" w:styleId="2907EBAEC089415AA1E9C443C6E8EED48">
    <w:name w:val="2907EBAEC089415AA1E9C443C6E8EED48"/>
    <w:rsid w:val="002F6F79"/>
    <w:rPr>
      <w:rFonts w:eastAsiaTheme="minorHAnsi"/>
      <w:lang w:eastAsia="en-US"/>
    </w:rPr>
  </w:style>
  <w:style w:type="paragraph" w:customStyle="1" w:styleId="B0E11DD09D6D4D54862497CD5E9593E48">
    <w:name w:val="B0E11DD09D6D4D54862497CD5E9593E48"/>
    <w:rsid w:val="002F6F79"/>
    <w:rPr>
      <w:rFonts w:eastAsiaTheme="minorHAnsi"/>
      <w:lang w:eastAsia="en-US"/>
    </w:rPr>
  </w:style>
  <w:style w:type="paragraph" w:customStyle="1" w:styleId="39BB1D45926444FC8C56AE37C0220EBB14">
    <w:name w:val="39BB1D45926444FC8C56AE37C0220EBB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4">
    <w:name w:val="7EA660F7B9AA4A4C8FC6BA6C45BA41F3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4">
    <w:name w:val="A0B0CFD3B0DB4784A9B592CFC0C5FCC6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3">
    <w:name w:val="BAEC85D54CF0463286B0766FA80287D6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3">
    <w:name w:val="35FC5CA9EDF147EA997D601F89FBBE45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2">
    <w:name w:val="52F46269159740C59A7890175AD4E64012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2">
    <w:name w:val="C89FDF9851E8465A923675721924982312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9">
    <w:name w:val="9FA28074A3F54BDCB4C6AA6A57ACE68A9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9">
    <w:name w:val="589709076517473DA52A374DAE9D01EF9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9">
    <w:name w:val="B2C4E5CA453F4F7DBA3E4FC5A8BF7DEC9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7">
    <w:name w:val="B34FD346BDB244FE92DA612BFD5EB73C17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7">
    <w:name w:val="C638A79EC7814A11ABFB8A4B7EAEB02E17"/>
    <w:rsid w:val="002F6F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7">
    <w:name w:val="72B5772B517A4C27A78BA8A83B37397417"/>
    <w:rsid w:val="002F6F79"/>
    <w:rPr>
      <w:rFonts w:eastAsiaTheme="minorHAnsi"/>
      <w:lang w:eastAsia="en-US"/>
    </w:rPr>
  </w:style>
  <w:style w:type="paragraph" w:customStyle="1" w:styleId="F03816A7CD0D49DBA145A689B264ED5E18">
    <w:name w:val="F03816A7CD0D49DBA145A689B264ED5E18"/>
    <w:rsid w:val="002F6F79"/>
    <w:rPr>
      <w:rFonts w:eastAsiaTheme="minorHAnsi"/>
      <w:lang w:eastAsia="en-US"/>
    </w:rPr>
  </w:style>
  <w:style w:type="paragraph" w:customStyle="1" w:styleId="00DE44D7C02443A7BC362632CE85CA389">
    <w:name w:val="00DE44D7C02443A7BC362632CE85CA389"/>
    <w:rsid w:val="002F6F79"/>
    <w:rPr>
      <w:rFonts w:eastAsiaTheme="minorHAnsi"/>
      <w:lang w:eastAsia="en-US"/>
    </w:rPr>
  </w:style>
  <w:style w:type="paragraph" w:customStyle="1" w:styleId="BB229838D47B44228474B37AEC4906DA9">
    <w:name w:val="BB229838D47B44228474B37AEC4906DA9"/>
    <w:rsid w:val="002F6F79"/>
    <w:rPr>
      <w:rFonts w:eastAsiaTheme="minorHAnsi"/>
      <w:lang w:eastAsia="en-US"/>
    </w:rPr>
  </w:style>
  <w:style w:type="paragraph" w:customStyle="1" w:styleId="1FFF71CDA1F144209D5E879153A1F3EC6">
    <w:name w:val="1FFF71CDA1F144209D5E879153A1F3EC6"/>
    <w:rsid w:val="002F6F79"/>
    <w:rPr>
      <w:rFonts w:eastAsiaTheme="minorHAnsi"/>
      <w:lang w:eastAsia="en-US"/>
    </w:rPr>
  </w:style>
  <w:style w:type="paragraph" w:customStyle="1" w:styleId="72AE4B89F1A141D299C49D4FDFBFDB6F9">
    <w:name w:val="72AE4B89F1A141D299C49D4FDFBFDB6F9"/>
    <w:rsid w:val="002F6F79"/>
    <w:rPr>
      <w:rFonts w:eastAsiaTheme="minorHAnsi"/>
      <w:lang w:eastAsia="en-US"/>
    </w:rPr>
  </w:style>
  <w:style w:type="paragraph" w:customStyle="1" w:styleId="7E13D01BF0AA42B8A11B55CB94A40FB39">
    <w:name w:val="7E13D01BF0AA42B8A11B55CB94A40FB39"/>
    <w:rsid w:val="002F6F79"/>
    <w:rPr>
      <w:rFonts w:eastAsiaTheme="minorHAnsi"/>
      <w:lang w:eastAsia="en-US"/>
    </w:rPr>
  </w:style>
  <w:style w:type="paragraph" w:customStyle="1" w:styleId="2907EBAEC089415AA1E9C443C6E8EED49">
    <w:name w:val="2907EBAEC089415AA1E9C443C6E8EED49"/>
    <w:rsid w:val="002F6F79"/>
    <w:rPr>
      <w:rFonts w:eastAsiaTheme="minorHAnsi"/>
      <w:lang w:eastAsia="en-US"/>
    </w:rPr>
  </w:style>
  <w:style w:type="paragraph" w:customStyle="1" w:styleId="B0E11DD09D6D4D54862497CD5E9593E49">
    <w:name w:val="B0E11DD09D6D4D54862497CD5E9593E49"/>
    <w:rsid w:val="002F6F79"/>
    <w:rPr>
      <w:rFonts w:eastAsiaTheme="minorHAnsi"/>
      <w:lang w:eastAsia="en-US"/>
    </w:rPr>
  </w:style>
  <w:style w:type="paragraph" w:customStyle="1" w:styleId="39BB1D45926444FC8C56AE37C0220EBB15">
    <w:name w:val="39BB1D45926444FC8C56AE37C0220EBB15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5">
    <w:name w:val="7EA660F7B9AA4A4C8FC6BA6C45BA41F315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5">
    <w:name w:val="A0B0CFD3B0DB4784A9B592CFC0C5FCC615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4">
    <w:name w:val="BAEC85D54CF0463286B0766FA80287D6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4">
    <w:name w:val="35FC5CA9EDF147EA997D601F89FBBE45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3">
    <w:name w:val="52F46269159740C59A7890175AD4E640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3">
    <w:name w:val="C89FDF9851E8465A9236757219249823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0">
    <w:name w:val="9FA28074A3F54BDCB4C6AA6A57ACE68A10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0">
    <w:name w:val="589709076517473DA52A374DAE9D01EF10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0">
    <w:name w:val="B2C4E5CA453F4F7DBA3E4FC5A8BF7DEC10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8">
    <w:name w:val="B34FD346BDB244FE92DA612BFD5EB73C18"/>
    <w:rsid w:val="002F6F79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09FE1-6F27-462E-BFB0-10AC345E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2887</Words>
  <Characters>17326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dla konsumeta na dostawę wody i odprowadzanie ścieków. Umowa zawierana poza lokalem przedsiębiorcy</vt:lpstr>
    </vt:vector>
  </TitlesOfParts>
  <Manager>Wysokiński Marcin</Manager>
  <Company>MPWIK</Company>
  <LinksUpToDate>false</LinksUpToDate>
  <CharactersWithSpaces>20173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STOJAK dla OS FIZ. PROWADZ DZIAŁALNOŚĆ GOSP. SPÓŁKI CYWILNE</dc:title>
  <dc:subject>Umowa</dc:subject>
  <dc:creator>Piwnicki Radosław</dc:creator>
  <cp:keywords/>
  <dc:description/>
  <cp:lastModifiedBy>Mętrak-Moczulska Renata</cp:lastModifiedBy>
  <cp:revision>4</cp:revision>
  <cp:lastPrinted>2022-12-14T06:49:00Z</cp:lastPrinted>
  <dcterms:created xsi:type="dcterms:W3CDTF">2026-01-07T14:02:00Z</dcterms:created>
  <dcterms:modified xsi:type="dcterms:W3CDTF">2026-01-07T14:05:00Z</dcterms:modified>
  <cp:category>Umowa</cp:category>
</cp:coreProperties>
</file>